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01F0BCB2">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Y217Q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Pr="000A4ED2" w:rsidRDefault="008B5ECA">
      <w:pPr>
        <w:spacing w:after="0"/>
        <w:rPr>
          <w:rFonts w:ascii="Helvetica" w:hAnsi="Helvetica"/>
          <w:color w:val="FF0000"/>
        </w:rPr>
      </w:pPr>
    </w:p>
    <w:p w14:paraId="75DEA43C" w14:textId="77777777" w:rsidR="00D46F19" w:rsidRPr="00D46F19" w:rsidRDefault="00D46F19" w:rsidP="00C65C37">
      <w:pPr>
        <w:pStyle w:val="Footer"/>
        <w:spacing w:after="0" w:line="240" w:lineRule="auto"/>
        <w:ind w:left="-360"/>
        <w:jc w:val="center"/>
        <w:rPr>
          <w:rFonts w:ascii="Helvetica" w:hAnsi="Helvetica"/>
          <w:b/>
          <w:sz w:val="16"/>
          <w:szCs w:val="16"/>
        </w:rPr>
      </w:pPr>
    </w:p>
    <w:p w14:paraId="2B852B6C" w14:textId="5D1F50B1" w:rsidR="00C65C37" w:rsidRDefault="005F39CF" w:rsidP="00C65C37">
      <w:pPr>
        <w:pStyle w:val="Footer"/>
        <w:spacing w:after="0" w:line="240" w:lineRule="auto"/>
        <w:ind w:left="-360"/>
        <w:jc w:val="center"/>
        <w:rPr>
          <w:rFonts w:ascii="Helvetica" w:hAnsi="Helvetica"/>
          <w:b/>
        </w:rPr>
      </w:pPr>
      <w:r>
        <w:rPr>
          <w:rFonts w:ascii="Helvetica" w:hAnsi="Helvetica"/>
          <w:b/>
        </w:rPr>
        <w:t>NEW-</w:t>
      </w:r>
      <w:r w:rsidR="00291081">
        <w:rPr>
          <w:rFonts w:ascii="Helvetica" w:hAnsi="Helvetica"/>
          <w:b/>
        </w:rPr>
        <w:t>FOR</w:t>
      </w:r>
      <w:r>
        <w:rPr>
          <w:rFonts w:ascii="Helvetica" w:hAnsi="Helvetica"/>
          <w:b/>
        </w:rPr>
        <w:t>-</w:t>
      </w:r>
      <w:r w:rsidR="00540BEA">
        <w:rPr>
          <w:rFonts w:ascii="Helvetica" w:hAnsi="Helvetica"/>
          <w:b/>
        </w:rPr>
        <w:t>2019</w:t>
      </w:r>
      <w:r w:rsidR="00102DAD">
        <w:rPr>
          <w:rFonts w:ascii="Helvetica" w:hAnsi="Helvetica"/>
          <w:b/>
        </w:rPr>
        <w:t xml:space="preserve"> </w:t>
      </w:r>
      <w:r w:rsidR="00C748EB" w:rsidRPr="00C748EB">
        <w:rPr>
          <w:rFonts w:ascii="Helvetica" w:hAnsi="Helvetica"/>
          <w:b/>
        </w:rPr>
        <w:t xml:space="preserve">HHA™ SPORTS </w:t>
      </w:r>
      <w:r w:rsidR="00C65C37">
        <w:rPr>
          <w:rFonts w:ascii="Helvetica" w:hAnsi="Helvetica"/>
          <w:b/>
        </w:rPr>
        <w:t xml:space="preserve">INTRODUCES </w:t>
      </w:r>
    </w:p>
    <w:p w14:paraId="4D4170F0" w14:textId="48BF52FE" w:rsidR="00D6514F" w:rsidRDefault="00C65C37" w:rsidP="00C65C37">
      <w:pPr>
        <w:pStyle w:val="Footer"/>
        <w:spacing w:after="0" w:line="240" w:lineRule="auto"/>
        <w:ind w:left="-360"/>
        <w:jc w:val="center"/>
        <w:rPr>
          <w:rFonts w:ascii="Helvetica" w:hAnsi="Helvetica"/>
          <w:b/>
        </w:rPr>
      </w:pPr>
      <w:r>
        <w:rPr>
          <w:rFonts w:ascii="Helvetica" w:hAnsi="Helvetica"/>
          <w:b/>
        </w:rPr>
        <w:t xml:space="preserve">NEW MOUNTING OPTION FOR </w:t>
      </w:r>
      <w:r w:rsidR="006F23D0" w:rsidRPr="00C748EB">
        <w:rPr>
          <w:rFonts w:ascii="Helvetica" w:hAnsi="Helvetica"/>
          <w:b/>
        </w:rPr>
        <w:t xml:space="preserve">OPTIMIZER </w:t>
      </w:r>
      <w:r w:rsidR="00867BC4" w:rsidRPr="00C748EB">
        <w:rPr>
          <w:rFonts w:ascii="Helvetica" w:hAnsi="Helvetica"/>
          <w:b/>
        </w:rPr>
        <w:t>TETRA</w:t>
      </w:r>
      <w:r w:rsidR="0096797E" w:rsidRPr="00C748EB">
        <w:rPr>
          <w:rFonts w:ascii="Helvetica" w:hAnsi="Helvetica"/>
          <w:b/>
        </w:rPr>
        <w:t xml:space="preserve"> BOW SIGHT</w:t>
      </w:r>
      <w:r w:rsidR="003737F0" w:rsidRPr="00C748EB">
        <w:rPr>
          <w:rFonts w:ascii="Helvetica" w:hAnsi="Helvetica"/>
          <w:b/>
        </w:rPr>
        <w:t xml:space="preserve"> </w:t>
      </w:r>
    </w:p>
    <w:p w14:paraId="224FBFF1" w14:textId="77777777" w:rsidR="003737F0" w:rsidRPr="00D46F19" w:rsidRDefault="003737F0" w:rsidP="0096797E">
      <w:pPr>
        <w:pStyle w:val="Footer"/>
        <w:spacing w:after="0" w:line="240" w:lineRule="auto"/>
        <w:rPr>
          <w:rFonts w:ascii="Helvetica" w:hAnsi="Helvetica"/>
          <w:b/>
          <w:sz w:val="12"/>
          <w:szCs w:val="12"/>
        </w:rPr>
      </w:pPr>
    </w:p>
    <w:p w14:paraId="1B487931" w14:textId="5CBCF993" w:rsidR="006F23D0" w:rsidRPr="00D6514F" w:rsidRDefault="003737F0" w:rsidP="00D376A0">
      <w:pPr>
        <w:pStyle w:val="Footer"/>
        <w:spacing w:after="0" w:line="240" w:lineRule="auto"/>
        <w:ind w:left="-360"/>
        <w:jc w:val="center"/>
        <w:rPr>
          <w:rFonts w:ascii="Helvetica" w:hAnsi="Helvetica"/>
          <w:b/>
          <w:sz w:val="20"/>
          <w:szCs w:val="20"/>
        </w:rPr>
      </w:pPr>
      <w:r w:rsidRPr="00D6514F">
        <w:rPr>
          <w:rFonts w:ascii="Helvetica" w:hAnsi="Helvetica"/>
          <w:b/>
          <w:sz w:val="20"/>
          <w:szCs w:val="20"/>
        </w:rPr>
        <w:t xml:space="preserve">The </w:t>
      </w:r>
      <w:r w:rsidR="00291081">
        <w:rPr>
          <w:rFonts w:ascii="Helvetica" w:hAnsi="Helvetica"/>
          <w:b/>
          <w:sz w:val="20"/>
          <w:szCs w:val="20"/>
        </w:rPr>
        <w:t xml:space="preserve">New and Improved </w:t>
      </w:r>
      <w:r w:rsidR="006F23D0" w:rsidRPr="00D6514F">
        <w:rPr>
          <w:rFonts w:ascii="Helvetica" w:hAnsi="Helvetica"/>
          <w:b/>
          <w:sz w:val="20"/>
          <w:szCs w:val="20"/>
        </w:rPr>
        <w:t xml:space="preserve">Optimizer </w:t>
      </w:r>
      <w:r w:rsidR="00482CFF" w:rsidRPr="00D6514F">
        <w:rPr>
          <w:rFonts w:ascii="Helvetica" w:hAnsi="Helvetica"/>
          <w:b/>
          <w:sz w:val="20"/>
          <w:szCs w:val="20"/>
        </w:rPr>
        <w:t>Tetra</w:t>
      </w:r>
      <w:r w:rsidR="00005320">
        <w:rPr>
          <w:rFonts w:ascii="Helvetica" w:hAnsi="Helvetica"/>
          <w:b/>
          <w:sz w:val="20"/>
          <w:szCs w:val="20"/>
        </w:rPr>
        <w:t xml:space="preserve"> Tournament</w:t>
      </w:r>
      <w:r w:rsidR="00482CFF" w:rsidRPr="00D6514F">
        <w:rPr>
          <w:rFonts w:ascii="Helvetica" w:hAnsi="Helvetica"/>
          <w:b/>
          <w:sz w:val="20"/>
          <w:szCs w:val="20"/>
        </w:rPr>
        <w:t xml:space="preserve"> is the </w:t>
      </w:r>
      <w:r w:rsidR="002F59A5">
        <w:rPr>
          <w:rFonts w:ascii="Helvetica" w:hAnsi="Helvetica"/>
          <w:b/>
          <w:sz w:val="20"/>
          <w:szCs w:val="20"/>
        </w:rPr>
        <w:t>Most Advanced</w:t>
      </w:r>
      <w:r w:rsidR="00482CFF" w:rsidRPr="00D6514F">
        <w:rPr>
          <w:rFonts w:ascii="Helvetica" w:hAnsi="Helvetica"/>
          <w:b/>
          <w:sz w:val="20"/>
          <w:szCs w:val="20"/>
        </w:rPr>
        <w:t xml:space="preserve"> Adjustable S</w:t>
      </w:r>
      <w:r w:rsidR="002F59A5">
        <w:rPr>
          <w:rFonts w:ascii="Helvetica" w:hAnsi="Helvetica"/>
          <w:b/>
          <w:sz w:val="20"/>
          <w:szCs w:val="20"/>
        </w:rPr>
        <w:t>ingle-P</w:t>
      </w:r>
      <w:r w:rsidR="0096797E" w:rsidRPr="00D6514F">
        <w:rPr>
          <w:rFonts w:ascii="Helvetica" w:hAnsi="Helvetica"/>
          <w:b/>
          <w:sz w:val="20"/>
          <w:szCs w:val="20"/>
        </w:rPr>
        <w:t xml:space="preserve">in </w:t>
      </w:r>
      <w:r w:rsidR="00482CFF" w:rsidRPr="00D6514F">
        <w:rPr>
          <w:rFonts w:ascii="Helvetica" w:hAnsi="Helvetica"/>
          <w:b/>
          <w:sz w:val="20"/>
          <w:szCs w:val="20"/>
        </w:rPr>
        <w:t>Bow S</w:t>
      </w:r>
      <w:r w:rsidR="0096797E" w:rsidRPr="00D6514F">
        <w:rPr>
          <w:rFonts w:ascii="Helvetica" w:hAnsi="Helvetica"/>
          <w:b/>
          <w:sz w:val="20"/>
          <w:szCs w:val="20"/>
        </w:rPr>
        <w:t xml:space="preserve">ight </w:t>
      </w:r>
      <w:r w:rsidR="002F59A5">
        <w:rPr>
          <w:rFonts w:ascii="Helvetica" w:hAnsi="Helvetica"/>
          <w:b/>
          <w:sz w:val="20"/>
          <w:szCs w:val="20"/>
        </w:rPr>
        <w:t xml:space="preserve">on the Market </w:t>
      </w:r>
    </w:p>
    <w:p w14:paraId="465E0359" w14:textId="61EE5AAA" w:rsidR="006F23D0" w:rsidRPr="004E4FF1" w:rsidRDefault="006F23D0" w:rsidP="00D376A0">
      <w:pPr>
        <w:pStyle w:val="Footer"/>
        <w:spacing w:after="0" w:line="240" w:lineRule="auto"/>
        <w:ind w:left="-360"/>
        <w:jc w:val="center"/>
        <w:rPr>
          <w:rFonts w:ascii="Helvetica" w:hAnsi="Helvetica"/>
          <w:b/>
          <w:sz w:val="16"/>
          <w:szCs w:val="16"/>
        </w:rPr>
      </w:pPr>
    </w:p>
    <w:p w14:paraId="6E4C3B92" w14:textId="679E995D" w:rsidR="000C3E60" w:rsidRPr="000B1943" w:rsidRDefault="00167A4A" w:rsidP="000B1943">
      <w:pPr>
        <w:pStyle w:val="Footer"/>
        <w:spacing w:after="0" w:line="240" w:lineRule="auto"/>
        <w:ind w:left="-360"/>
        <w:rPr>
          <w:rFonts w:ascii="Helvetica" w:hAnsi="Helvetica"/>
          <w:color w:val="000000" w:themeColor="text1"/>
          <w:sz w:val="18"/>
          <w:szCs w:val="18"/>
        </w:rPr>
      </w:pPr>
      <w:r w:rsidRPr="00D6514F">
        <w:rPr>
          <w:rFonts w:ascii="Helvetica" w:hAnsi="Helvetica"/>
          <w:sz w:val="18"/>
          <w:szCs w:val="18"/>
        </w:rPr>
        <w:t>Wisconsin Rapids, WI –</w:t>
      </w:r>
      <w:r w:rsidR="00E516AF" w:rsidRPr="00D6514F">
        <w:rPr>
          <w:rFonts w:ascii="Helvetica" w:hAnsi="Helvetica"/>
          <w:color w:val="FF0000"/>
          <w:sz w:val="18"/>
          <w:szCs w:val="18"/>
        </w:rPr>
        <w:t xml:space="preserve"> </w:t>
      </w:r>
      <w:r w:rsidR="00E516AF" w:rsidRPr="00D6514F">
        <w:rPr>
          <w:rFonts w:ascii="Helvetica" w:hAnsi="Helvetica"/>
          <w:color w:val="000000" w:themeColor="text1"/>
          <w:sz w:val="18"/>
          <w:szCs w:val="18"/>
        </w:rPr>
        <w:t>S</w:t>
      </w:r>
      <w:r w:rsidR="000C3E60" w:rsidRPr="00D6514F">
        <w:rPr>
          <w:rFonts w:ascii="Helvetica" w:hAnsi="Helvetica"/>
          <w:color w:val="000000" w:themeColor="text1"/>
          <w:sz w:val="18"/>
          <w:szCs w:val="18"/>
        </w:rPr>
        <w:t>ingle-pin bow sight technology leader HHA</w:t>
      </w:r>
      <w:r w:rsidR="009E3D2D" w:rsidRPr="00D6514F">
        <w:rPr>
          <w:rFonts w:ascii="Helvetica" w:hAnsi="Helvetica"/>
          <w:color w:val="000000" w:themeColor="text1"/>
          <w:sz w:val="18"/>
          <w:szCs w:val="18"/>
        </w:rPr>
        <w:t>™</w:t>
      </w:r>
      <w:r w:rsidR="000C3E60" w:rsidRPr="00D6514F">
        <w:rPr>
          <w:rFonts w:ascii="Helvetica" w:hAnsi="Helvetica"/>
          <w:color w:val="000000" w:themeColor="text1"/>
          <w:sz w:val="18"/>
          <w:szCs w:val="18"/>
        </w:rPr>
        <w:t xml:space="preserve"> Sp</w:t>
      </w:r>
      <w:r w:rsidR="002F59A5">
        <w:rPr>
          <w:rFonts w:ascii="Helvetica" w:hAnsi="Helvetica"/>
          <w:color w:val="000000" w:themeColor="text1"/>
          <w:sz w:val="18"/>
          <w:szCs w:val="18"/>
        </w:rPr>
        <w:t xml:space="preserve">orts </w:t>
      </w:r>
      <w:r w:rsidR="00291081">
        <w:rPr>
          <w:rFonts w:ascii="Helvetica" w:hAnsi="Helvetica"/>
          <w:color w:val="000000" w:themeColor="text1"/>
          <w:sz w:val="18"/>
          <w:szCs w:val="18"/>
        </w:rPr>
        <w:t xml:space="preserve">never stops working to advance the quality and function of its products. </w:t>
      </w:r>
      <w:r w:rsidR="009A6382">
        <w:rPr>
          <w:rFonts w:ascii="Helvetica" w:hAnsi="Helvetica"/>
          <w:color w:val="000000" w:themeColor="text1"/>
          <w:sz w:val="18"/>
          <w:szCs w:val="18"/>
        </w:rPr>
        <w:t>For 2019, HHA Sport</w:t>
      </w:r>
      <w:r w:rsidR="000B1943">
        <w:rPr>
          <w:rFonts w:ascii="Helvetica" w:hAnsi="Helvetica"/>
          <w:color w:val="000000" w:themeColor="text1"/>
          <w:sz w:val="18"/>
          <w:szCs w:val="18"/>
        </w:rPr>
        <w:t xml:space="preserve">s has taken the new </w:t>
      </w:r>
      <w:r w:rsidR="00E516AF" w:rsidRPr="00D6514F">
        <w:rPr>
          <w:rFonts w:ascii="Helvetica" w:hAnsi="Helvetica"/>
          <w:color w:val="000000" w:themeColor="text1"/>
          <w:sz w:val="18"/>
          <w:szCs w:val="18"/>
        </w:rPr>
        <w:t>Optimizer Tetra</w:t>
      </w:r>
      <w:r w:rsidR="000B1943">
        <w:rPr>
          <w:rFonts w:ascii="Helvetica" w:hAnsi="Helvetica"/>
          <w:color w:val="000000" w:themeColor="text1"/>
          <w:sz w:val="18"/>
          <w:szCs w:val="18"/>
        </w:rPr>
        <w:t xml:space="preserve">, the latest </w:t>
      </w:r>
      <w:r w:rsidR="000B1943" w:rsidRPr="00D6514F">
        <w:rPr>
          <w:rFonts w:ascii="Helvetica" w:hAnsi="Helvetica"/>
          <w:color w:val="000000" w:themeColor="text1"/>
          <w:sz w:val="18"/>
          <w:szCs w:val="18"/>
        </w:rPr>
        <w:t>award-winning Optimi</w:t>
      </w:r>
      <w:r w:rsidR="000B1943">
        <w:rPr>
          <w:rFonts w:ascii="Helvetica" w:hAnsi="Helvetica"/>
          <w:color w:val="000000" w:themeColor="text1"/>
          <w:sz w:val="18"/>
          <w:szCs w:val="18"/>
        </w:rPr>
        <w:t>zer single pin bow sight, and made it even better</w:t>
      </w:r>
      <w:r w:rsidR="008D68C3">
        <w:rPr>
          <w:rFonts w:ascii="Helvetica" w:hAnsi="Helvetica"/>
          <w:color w:val="000000" w:themeColor="text1"/>
          <w:sz w:val="18"/>
          <w:szCs w:val="18"/>
        </w:rPr>
        <w:t xml:space="preserve"> with </w:t>
      </w:r>
      <w:r w:rsidR="00C65C37">
        <w:rPr>
          <w:rFonts w:ascii="Helvetica" w:hAnsi="Helvetica"/>
          <w:color w:val="000000" w:themeColor="text1"/>
          <w:sz w:val="18"/>
          <w:szCs w:val="18"/>
        </w:rPr>
        <w:t>a new mounting option</w:t>
      </w:r>
      <w:r w:rsidR="000B1943">
        <w:rPr>
          <w:rFonts w:ascii="Helvetica" w:hAnsi="Helvetica"/>
          <w:color w:val="000000" w:themeColor="text1"/>
          <w:sz w:val="18"/>
          <w:szCs w:val="18"/>
        </w:rPr>
        <w:t xml:space="preserve">. </w:t>
      </w:r>
      <w:r w:rsidR="00EE2797" w:rsidRPr="00D6514F">
        <w:rPr>
          <w:rFonts w:ascii="Helvetica" w:hAnsi="Helvetica"/>
          <w:color w:val="000000" w:themeColor="text1"/>
          <w:sz w:val="18"/>
          <w:szCs w:val="18"/>
        </w:rPr>
        <w:t>The</w:t>
      </w:r>
      <w:r w:rsidR="009849B5" w:rsidRPr="00D6514F">
        <w:rPr>
          <w:rFonts w:ascii="Helvetica" w:hAnsi="Helvetica"/>
          <w:color w:val="000000" w:themeColor="text1"/>
          <w:sz w:val="18"/>
          <w:szCs w:val="18"/>
        </w:rPr>
        <w:t xml:space="preserve"> </w:t>
      </w:r>
      <w:r w:rsidR="000B1943">
        <w:rPr>
          <w:rFonts w:ascii="Helvetica" w:hAnsi="Helvetica"/>
          <w:color w:val="000000" w:themeColor="text1"/>
          <w:sz w:val="18"/>
          <w:szCs w:val="18"/>
        </w:rPr>
        <w:t xml:space="preserve">new 2019 </w:t>
      </w:r>
      <w:r w:rsidR="00177F82">
        <w:rPr>
          <w:rFonts w:ascii="Helvetica" w:hAnsi="Helvetica"/>
          <w:color w:val="000000" w:themeColor="text1"/>
          <w:sz w:val="18"/>
          <w:szCs w:val="18"/>
        </w:rPr>
        <w:t>Tetra</w:t>
      </w:r>
      <w:r w:rsidR="00005320">
        <w:rPr>
          <w:rFonts w:ascii="Helvetica" w:hAnsi="Helvetica"/>
          <w:color w:val="000000" w:themeColor="text1"/>
          <w:sz w:val="18"/>
          <w:szCs w:val="18"/>
        </w:rPr>
        <w:t xml:space="preserve"> Tournament </w:t>
      </w:r>
      <w:r w:rsidR="00EE2797" w:rsidRPr="00D6514F">
        <w:rPr>
          <w:rFonts w:ascii="Helvetica" w:hAnsi="Helvetica"/>
          <w:color w:val="000000" w:themeColor="text1"/>
          <w:sz w:val="18"/>
          <w:szCs w:val="18"/>
        </w:rPr>
        <w:t xml:space="preserve">combines </w:t>
      </w:r>
      <w:r w:rsidR="00E516AF" w:rsidRPr="00D6514F">
        <w:rPr>
          <w:rFonts w:ascii="Helvetica" w:hAnsi="Helvetica"/>
          <w:color w:val="000000" w:themeColor="text1"/>
          <w:sz w:val="18"/>
          <w:szCs w:val="18"/>
        </w:rPr>
        <w:t>incr</w:t>
      </w:r>
      <w:r w:rsidR="00177F82">
        <w:rPr>
          <w:rFonts w:ascii="Helvetica" w:hAnsi="Helvetica"/>
          <w:color w:val="000000" w:themeColor="text1"/>
          <w:sz w:val="18"/>
          <w:szCs w:val="18"/>
        </w:rPr>
        <w:t>eased adjustability</w:t>
      </w:r>
      <w:r w:rsidR="00E516AF" w:rsidRPr="00D6514F">
        <w:rPr>
          <w:rFonts w:ascii="Helvetica" w:hAnsi="Helvetica"/>
          <w:color w:val="000000" w:themeColor="text1"/>
          <w:sz w:val="18"/>
          <w:szCs w:val="18"/>
        </w:rPr>
        <w:t xml:space="preserve"> with </w:t>
      </w:r>
      <w:r w:rsidR="00177F82">
        <w:rPr>
          <w:rFonts w:ascii="Helvetica" w:hAnsi="Helvetica"/>
          <w:color w:val="000000" w:themeColor="text1"/>
          <w:sz w:val="18"/>
          <w:szCs w:val="18"/>
        </w:rPr>
        <w:t>cutting</w:t>
      </w:r>
      <w:r w:rsidR="009E3D2D" w:rsidRPr="00D6514F">
        <w:rPr>
          <w:rFonts w:ascii="Helvetica" w:hAnsi="Helvetica"/>
          <w:color w:val="000000" w:themeColor="text1"/>
          <w:sz w:val="18"/>
          <w:szCs w:val="18"/>
        </w:rPr>
        <w:t>-edge sight</w:t>
      </w:r>
      <w:r w:rsidR="00E516AF" w:rsidRPr="00D6514F">
        <w:rPr>
          <w:rFonts w:ascii="Helvetica" w:hAnsi="Helvetica"/>
          <w:color w:val="000000" w:themeColor="text1"/>
          <w:sz w:val="18"/>
          <w:szCs w:val="18"/>
        </w:rPr>
        <w:t xml:space="preserve"> technology, </w:t>
      </w:r>
      <w:r w:rsidR="000B1943">
        <w:rPr>
          <w:rFonts w:ascii="Helvetica" w:hAnsi="Helvetica"/>
          <w:color w:val="000000" w:themeColor="text1"/>
          <w:sz w:val="18"/>
          <w:szCs w:val="18"/>
        </w:rPr>
        <w:t xml:space="preserve">and adds </w:t>
      </w:r>
      <w:r w:rsidR="008D68C3">
        <w:rPr>
          <w:rFonts w:ascii="Helvetica" w:hAnsi="Helvetica"/>
          <w:color w:val="000000" w:themeColor="text1"/>
          <w:sz w:val="18"/>
          <w:szCs w:val="18"/>
        </w:rPr>
        <w:t>a new dovetail bracket mounting option.</w:t>
      </w:r>
    </w:p>
    <w:p w14:paraId="06CB57BA" w14:textId="4A6E7F4B" w:rsidR="000C3E60" w:rsidRPr="00050356" w:rsidRDefault="000C3E60" w:rsidP="0035340F">
      <w:pPr>
        <w:pStyle w:val="Footer"/>
        <w:spacing w:after="0" w:line="240" w:lineRule="auto"/>
        <w:ind w:left="-360"/>
        <w:rPr>
          <w:rFonts w:ascii="Helvetica" w:hAnsi="Helvetica"/>
          <w:sz w:val="14"/>
          <w:szCs w:val="14"/>
        </w:rPr>
      </w:pPr>
    </w:p>
    <w:p w14:paraId="2018846A" w14:textId="13D5A1FC" w:rsidR="008F584C" w:rsidRDefault="008F584C" w:rsidP="00FC214F">
      <w:pPr>
        <w:pStyle w:val="Footer"/>
        <w:spacing w:after="0" w:line="240" w:lineRule="auto"/>
        <w:ind w:left="-360"/>
        <w:rPr>
          <w:rFonts w:ascii="Helvetica" w:hAnsi="Helvetica"/>
          <w:sz w:val="18"/>
          <w:szCs w:val="18"/>
        </w:rPr>
      </w:pPr>
      <w:r>
        <w:rPr>
          <w:rFonts w:ascii="Helvetica" w:hAnsi="Helvetica"/>
          <w:sz w:val="18"/>
          <w:szCs w:val="18"/>
        </w:rPr>
        <w:t>“The response to the Tetra from archers has been phenomenal,” said</w:t>
      </w:r>
      <w:r w:rsidR="00C65C37">
        <w:rPr>
          <w:rFonts w:ascii="Helvetica" w:hAnsi="Helvetica"/>
          <w:sz w:val="18"/>
          <w:szCs w:val="18"/>
        </w:rPr>
        <w:t xml:space="preserve"> Scott Bakken, </w:t>
      </w:r>
      <w:r w:rsidR="00050356">
        <w:rPr>
          <w:rFonts w:ascii="Helvetica" w:hAnsi="Helvetica"/>
          <w:sz w:val="18"/>
          <w:szCs w:val="18"/>
        </w:rPr>
        <w:t>Director of Sales and Marketing for HHA Sports</w:t>
      </w:r>
      <w:r>
        <w:rPr>
          <w:rFonts w:ascii="Helvetica" w:hAnsi="Helvetica"/>
          <w:sz w:val="18"/>
          <w:szCs w:val="18"/>
        </w:rPr>
        <w:t>. “</w:t>
      </w:r>
      <w:r w:rsidR="008D6D93">
        <w:rPr>
          <w:rFonts w:ascii="Helvetica" w:hAnsi="Helvetica"/>
          <w:sz w:val="18"/>
          <w:szCs w:val="18"/>
        </w:rPr>
        <w:t>Archers love the wide range of adjustability the Tetra offers. It makes perfect sense to add the option of a dovetail mounting bracket to the sight, giving archers a whole new level of adjustability and positioning for the sight.”</w:t>
      </w:r>
    </w:p>
    <w:p w14:paraId="679CA674" w14:textId="77777777" w:rsidR="008F584C" w:rsidRPr="00050356" w:rsidRDefault="008F584C" w:rsidP="00FC214F">
      <w:pPr>
        <w:pStyle w:val="Footer"/>
        <w:spacing w:after="0" w:line="240" w:lineRule="auto"/>
        <w:ind w:left="-360"/>
        <w:rPr>
          <w:rFonts w:ascii="Helvetica" w:hAnsi="Helvetica"/>
          <w:sz w:val="14"/>
          <w:szCs w:val="14"/>
        </w:rPr>
      </w:pPr>
    </w:p>
    <w:p w14:paraId="17BA7076" w14:textId="5399249E" w:rsidR="00DD687C" w:rsidRDefault="00FF6E42" w:rsidP="00DD687C">
      <w:pPr>
        <w:pStyle w:val="Footer"/>
        <w:spacing w:after="0" w:line="240" w:lineRule="auto"/>
        <w:ind w:left="-360"/>
        <w:rPr>
          <w:rFonts w:ascii="Helvetica" w:eastAsia="MS Mincho" w:hAnsi="Helvetica" w:cs="MS Mincho"/>
          <w:color w:val="000000"/>
          <w:sz w:val="18"/>
          <w:szCs w:val="18"/>
        </w:rPr>
      </w:pPr>
      <w:r>
        <w:rPr>
          <w:rFonts w:ascii="Helvetica" w:hAnsi="Helvetica"/>
          <w:sz w:val="18"/>
          <w:szCs w:val="18"/>
        </w:rPr>
        <w:t xml:space="preserve">The </w:t>
      </w:r>
      <w:r w:rsidR="00482CFF" w:rsidRPr="00D6514F">
        <w:rPr>
          <w:rFonts w:ascii="Helvetica" w:hAnsi="Helvetica"/>
          <w:sz w:val="18"/>
          <w:szCs w:val="18"/>
        </w:rPr>
        <w:t>HHA Sports</w:t>
      </w:r>
      <w:r w:rsidR="008F584C">
        <w:rPr>
          <w:rFonts w:ascii="Helvetica" w:hAnsi="Helvetica"/>
          <w:sz w:val="18"/>
          <w:szCs w:val="18"/>
        </w:rPr>
        <w:t xml:space="preserve"> </w:t>
      </w:r>
      <w:r w:rsidR="0012672A" w:rsidRPr="00D6514F">
        <w:rPr>
          <w:rFonts w:ascii="Helvetica" w:hAnsi="Helvetica"/>
          <w:sz w:val="18"/>
          <w:szCs w:val="18"/>
        </w:rPr>
        <w:t xml:space="preserve">Optimizer Tetra </w:t>
      </w:r>
      <w:r w:rsidR="00EE2797" w:rsidRPr="00D6514F">
        <w:rPr>
          <w:rFonts w:ascii="Helvetica" w:hAnsi="Helvetica"/>
          <w:sz w:val="18"/>
          <w:szCs w:val="18"/>
        </w:rPr>
        <w:t>has</w:t>
      </w:r>
      <w:r w:rsidR="00DD687C">
        <w:rPr>
          <w:rFonts w:ascii="Helvetica" w:hAnsi="Helvetica"/>
          <w:sz w:val="18"/>
          <w:szCs w:val="18"/>
        </w:rPr>
        <w:t xml:space="preserve"> amazing</w:t>
      </w:r>
      <w:r w:rsidR="00DD687C" w:rsidRPr="00D6514F">
        <w:rPr>
          <w:rFonts w:ascii="Helvetica" w:eastAsia="MS Mincho" w:hAnsi="Helvetica" w:cs="MS Mincho"/>
          <w:color w:val="000000"/>
          <w:sz w:val="18"/>
          <w:szCs w:val="18"/>
        </w:rPr>
        <w:t xml:space="preserve"> windage adjustment </w:t>
      </w:r>
      <w:r w:rsidR="00DD687C">
        <w:rPr>
          <w:rFonts w:ascii="Helvetica" w:eastAsia="MS Mincho" w:hAnsi="Helvetica" w:cs="MS Mincho"/>
          <w:color w:val="000000"/>
          <w:sz w:val="18"/>
          <w:szCs w:val="18"/>
        </w:rPr>
        <w:t>allowing for major and micro</w:t>
      </w:r>
      <w:r w:rsidR="00DD687C" w:rsidRPr="00D6514F">
        <w:rPr>
          <w:rFonts w:ascii="Helvetica" w:eastAsia="MS Mincho" w:hAnsi="Helvetica" w:cs="MS Mincho"/>
          <w:color w:val="000000"/>
          <w:sz w:val="18"/>
          <w:szCs w:val="18"/>
        </w:rPr>
        <w:t xml:space="preserve"> adjustments to the sight. </w:t>
      </w:r>
      <w:r w:rsidR="00DD687C">
        <w:rPr>
          <w:rFonts w:ascii="Helvetica" w:eastAsia="MS Mincho" w:hAnsi="Helvetica" w:cs="MS Mincho"/>
          <w:color w:val="000000"/>
          <w:sz w:val="18"/>
          <w:szCs w:val="18"/>
        </w:rPr>
        <w:t xml:space="preserve">Second and third axis adjustments are </w:t>
      </w:r>
      <w:r w:rsidR="00DD687C" w:rsidRPr="00D6514F">
        <w:rPr>
          <w:rFonts w:ascii="Helvetica" w:eastAsia="MS Mincho" w:hAnsi="Helvetica" w:cs="MS Mincho"/>
          <w:color w:val="000000"/>
          <w:sz w:val="18"/>
          <w:szCs w:val="18"/>
        </w:rPr>
        <w:t>integrated</w:t>
      </w:r>
      <w:r w:rsidR="00DD687C">
        <w:rPr>
          <w:rFonts w:ascii="Helvetica" w:eastAsia="MS Mincho" w:hAnsi="Helvetica" w:cs="MS Mincho"/>
          <w:color w:val="000000"/>
          <w:sz w:val="18"/>
          <w:szCs w:val="18"/>
        </w:rPr>
        <w:t xml:space="preserve"> into the Tetra</w:t>
      </w:r>
      <w:r w:rsidR="00DD687C" w:rsidRPr="00CA7CDF">
        <w:rPr>
          <w:rFonts w:ascii="Helvetica" w:eastAsia="MS Mincho" w:hAnsi="Helvetica" w:cs="MS Mincho"/>
          <w:color w:val="000000"/>
          <w:sz w:val="18"/>
          <w:szCs w:val="18"/>
        </w:rPr>
        <w:t xml:space="preserve"> </w:t>
      </w:r>
      <w:r w:rsidR="00DD687C">
        <w:rPr>
          <w:rFonts w:ascii="Helvetica" w:eastAsia="MS Mincho" w:hAnsi="Helvetica" w:cs="MS Mincho"/>
          <w:color w:val="000000"/>
          <w:sz w:val="18"/>
          <w:szCs w:val="18"/>
        </w:rPr>
        <w:t xml:space="preserve">for the archer striving for </w:t>
      </w:r>
      <w:r w:rsidR="00DD687C" w:rsidRPr="00D6514F">
        <w:rPr>
          <w:rFonts w:ascii="Helvetica" w:eastAsia="MS Mincho" w:hAnsi="Helvetica" w:cs="MS Mincho"/>
          <w:color w:val="000000"/>
          <w:sz w:val="18"/>
          <w:szCs w:val="18"/>
        </w:rPr>
        <w:t xml:space="preserve">perfection </w:t>
      </w:r>
      <w:r w:rsidR="00DD687C">
        <w:rPr>
          <w:rFonts w:ascii="Helvetica" w:eastAsia="MS Mincho" w:hAnsi="Helvetica" w:cs="MS Mincho"/>
          <w:color w:val="000000"/>
          <w:sz w:val="18"/>
          <w:szCs w:val="18"/>
        </w:rPr>
        <w:t xml:space="preserve">and accuracy. The Tetra has </w:t>
      </w:r>
      <w:r w:rsidR="00EE2797" w:rsidRPr="00D6514F">
        <w:rPr>
          <w:rFonts w:ascii="Helvetica" w:hAnsi="Helvetica"/>
          <w:sz w:val="18"/>
          <w:szCs w:val="18"/>
        </w:rPr>
        <w:t>a full 2.1-inches of vertical travel</w:t>
      </w:r>
      <w:r w:rsidR="00140CC7">
        <w:rPr>
          <w:rFonts w:ascii="Helvetica" w:hAnsi="Helvetica"/>
          <w:sz w:val="18"/>
          <w:szCs w:val="18"/>
        </w:rPr>
        <w:t xml:space="preserve">, </w:t>
      </w:r>
      <w:r w:rsidR="003E278E">
        <w:rPr>
          <w:rFonts w:ascii="Helvetica" w:hAnsi="Helvetica" w:cs="Times"/>
          <w:color w:val="000000"/>
          <w:sz w:val="18"/>
          <w:szCs w:val="18"/>
        </w:rPr>
        <w:t>allowing</w:t>
      </w:r>
      <w:r w:rsidR="00ED5B2E" w:rsidRPr="00D6514F">
        <w:rPr>
          <w:rFonts w:ascii="Helvetica" w:hAnsi="Helvetica" w:cs="Times"/>
          <w:color w:val="000000"/>
          <w:sz w:val="18"/>
          <w:szCs w:val="18"/>
        </w:rPr>
        <w:t xml:space="preserve"> for infinite adjusta</w:t>
      </w:r>
      <w:r w:rsidR="003E278E">
        <w:rPr>
          <w:rFonts w:ascii="Helvetica" w:hAnsi="Helvetica" w:cs="Times"/>
          <w:color w:val="000000"/>
          <w:sz w:val="18"/>
          <w:szCs w:val="18"/>
        </w:rPr>
        <w:t xml:space="preserve">bility to the scope housing. This </w:t>
      </w:r>
      <w:r w:rsidR="00ED5B2E" w:rsidRPr="00D6514F">
        <w:rPr>
          <w:rFonts w:ascii="Helvetica" w:hAnsi="Helvetica" w:cs="Times"/>
          <w:color w:val="000000"/>
          <w:sz w:val="18"/>
          <w:szCs w:val="18"/>
        </w:rPr>
        <w:t xml:space="preserve">allows the shooter to dial in the bow to extreme levels of accuracy </w:t>
      </w:r>
      <w:r w:rsidR="00F835D6">
        <w:rPr>
          <w:rFonts w:ascii="Helvetica" w:hAnsi="Helvetica" w:cs="Times"/>
          <w:color w:val="000000"/>
          <w:sz w:val="18"/>
          <w:szCs w:val="18"/>
        </w:rPr>
        <w:t>as well as get the most range out of the preprinted yardage tapes</w:t>
      </w:r>
      <w:r w:rsidR="00ED5B2E" w:rsidRPr="00D6514F">
        <w:rPr>
          <w:rFonts w:ascii="Helvetica" w:hAnsi="Helvetica" w:cs="Times"/>
          <w:color w:val="000000"/>
          <w:sz w:val="18"/>
          <w:szCs w:val="18"/>
        </w:rPr>
        <w:t>.</w:t>
      </w:r>
      <w:r w:rsidR="00FC214F" w:rsidRPr="00D6514F">
        <w:rPr>
          <w:rFonts w:ascii="Helvetica" w:hAnsi="Helvetica" w:cs="Times"/>
          <w:color w:val="000000"/>
          <w:sz w:val="18"/>
          <w:szCs w:val="18"/>
        </w:rPr>
        <w:t xml:space="preserve"> </w:t>
      </w:r>
      <w:r w:rsidR="00DD687C">
        <w:rPr>
          <w:rFonts w:ascii="Helvetica" w:hAnsi="Helvetica"/>
          <w:sz w:val="18"/>
          <w:szCs w:val="18"/>
        </w:rPr>
        <w:t>The s</w:t>
      </w:r>
      <w:r w:rsidR="002944CA">
        <w:rPr>
          <w:rFonts w:ascii="Helvetica" w:hAnsi="Helvetica"/>
          <w:sz w:val="18"/>
          <w:szCs w:val="18"/>
        </w:rPr>
        <w:t xml:space="preserve">ight’s </w:t>
      </w:r>
      <w:r w:rsidR="0012672A" w:rsidRPr="00D6514F">
        <w:rPr>
          <w:rFonts w:ascii="Helvetica" w:hAnsi="Helvetica"/>
          <w:sz w:val="18"/>
          <w:szCs w:val="18"/>
        </w:rPr>
        <w:t xml:space="preserve">full-brass gearing </w:t>
      </w:r>
      <w:r w:rsidR="00CA7CDF">
        <w:rPr>
          <w:rFonts w:ascii="Helvetica" w:hAnsi="Helvetica"/>
          <w:sz w:val="18"/>
          <w:szCs w:val="18"/>
        </w:rPr>
        <w:t xml:space="preserve">with </w:t>
      </w:r>
      <w:r w:rsidR="00F835D6">
        <w:rPr>
          <w:rFonts w:ascii="Helvetica" w:hAnsi="Helvetica"/>
          <w:sz w:val="18"/>
          <w:szCs w:val="18"/>
        </w:rPr>
        <w:t>a</w:t>
      </w:r>
      <w:r w:rsidR="0012672A" w:rsidRPr="00D6514F">
        <w:rPr>
          <w:rFonts w:ascii="Helvetica" w:hAnsi="Helvetica"/>
          <w:sz w:val="18"/>
          <w:szCs w:val="18"/>
        </w:rPr>
        <w:t xml:space="preserve"> rack and pinion gear wheel</w:t>
      </w:r>
      <w:r w:rsidR="00CA7CDF">
        <w:rPr>
          <w:rFonts w:ascii="Helvetica" w:hAnsi="Helvetica"/>
          <w:sz w:val="18"/>
          <w:szCs w:val="18"/>
        </w:rPr>
        <w:t xml:space="preserve">, allows </w:t>
      </w:r>
      <w:r w:rsidR="00F835D6">
        <w:rPr>
          <w:rFonts w:ascii="Helvetica" w:hAnsi="Helvetica"/>
          <w:sz w:val="18"/>
          <w:szCs w:val="18"/>
        </w:rPr>
        <w:t xml:space="preserve">the shooter </w:t>
      </w:r>
      <w:r w:rsidR="00CA7CDF">
        <w:rPr>
          <w:rFonts w:ascii="Helvetica" w:hAnsi="Helvetica"/>
          <w:sz w:val="18"/>
          <w:szCs w:val="18"/>
        </w:rPr>
        <w:t xml:space="preserve">to make </w:t>
      </w:r>
      <w:r w:rsidR="00F835D6">
        <w:rPr>
          <w:rFonts w:ascii="Helvetica" w:hAnsi="Helvetica"/>
          <w:sz w:val="18"/>
          <w:szCs w:val="18"/>
        </w:rPr>
        <w:t xml:space="preserve">easy and smooth </w:t>
      </w:r>
      <w:r w:rsidR="00C705BD">
        <w:rPr>
          <w:rFonts w:ascii="Helvetica" w:hAnsi="Helvetica"/>
          <w:sz w:val="18"/>
          <w:szCs w:val="18"/>
        </w:rPr>
        <w:t xml:space="preserve">elevation </w:t>
      </w:r>
      <w:r w:rsidR="00CA7CDF">
        <w:rPr>
          <w:rFonts w:ascii="Helvetica" w:hAnsi="Helvetica"/>
          <w:sz w:val="18"/>
          <w:szCs w:val="18"/>
        </w:rPr>
        <w:t xml:space="preserve">adjustments. </w:t>
      </w:r>
      <w:r w:rsidR="00DD687C">
        <w:rPr>
          <w:rFonts w:ascii="Helvetica" w:hAnsi="Helvetica"/>
          <w:sz w:val="18"/>
          <w:szCs w:val="18"/>
        </w:rPr>
        <w:t>As you would expect with an HHA Sports’ sight, the</w:t>
      </w:r>
      <w:r w:rsidR="00DD687C">
        <w:rPr>
          <w:rFonts w:ascii="Helvetica" w:eastAsia="MS Mincho" w:hAnsi="Helvetica" w:cs="MS Mincho"/>
          <w:color w:val="000000"/>
          <w:sz w:val="18"/>
          <w:szCs w:val="18"/>
        </w:rPr>
        <w:t xml:space="preserve"> Optimizer Tetra has tool-free adjustability giving the Tetra a </w:t>
      </w:r>
      <w:r w:rsidR="00DD687C" w:rsidRPr="00D6514F">
        <w:rPr>
          <w:rFonts w:ascii="Helvetica" w:eastAsia="MS Mincho" w:hAnsi="Helvetica" w:cs="MS Mincho"/>
          <w:color w:val="000000"/>
          <w:sz w:val="18"/>
          <w:szCs w:val="18"/>
        </w:rPr>
        <w:t>massive amount of adjust</w:t>
      </w:r>
      <w:r w:rsidR="00DD687C">
        <w:rPr>
          <w:rFonts w:ascii="Helvetica" w:eastAsia="MS Mincho" w:hAnsi="Helvetica" w:cs="MS Mincho"/>
          <w:color w:val="000000"/>
          <w:sz w:val="18"/>
          <w:szCs w:val="18"/>
        </w:rPr>
        <w:t>ment and accuracy that can</w:t>
      </w:r>
      <w:r w:rsidR="00DD687C" w:rsidRPr="00D6514F">
        <w:rPr>
          <w:rFonts w:ascii="Helvetica" w:eastAsia="MS Mincho" w:hAnsi="Helvetica" w:cs="MS Mincho"/>
          <w:color w:val="000000"/>
          <w:sz w:val="18"/>
          <w:szCs w:val="18"/>
        </w:rPr>
        <w:t xml:space="preserve"> be done without the need for wrenches or other tools.</w:t>
      </w:r>
    </w:p>
    <w:p w14:paraId="4AD63DCD" w14:textId="77777777" w:rsidR="00DD687C" w:rsidRPr="00050356" w:rsidRDefault="00DD687C" w:rsidP="00DD687C">
      <w:pPr>
        <w:pStyle w:val="Footer"/>
        <w:spacing w:after="0" w:line="240" w:lineRule="auto"/>
        <w:ind w:left="-360"/>
        <w:rPr>
          <w:rFonts w:ascii="Helvetica" w:eastAsia="MS Mincho" w:hAnsi="Helvetica" w:cs="MS Mincho"/>
          <w:color w:val="000000"/>
          <w:sz w:val="14"/>
          <w:szCs w:val="14"/>
        </w:rPr>
      </w:pPr>
    </w:p>
    <w:p w14:paraId="16ED57DF" w14:textId="3C5D3628" w:rsidR="00DD687C" w:rsidRDefault="00DD687C" w:rsidP="00DD687C">
      <w:pPr>
        <w:pStyle w:val="Footer"/>
        <w:spacing w:after="0" w:line="240" w:lineRule="auto"/>
        <w:ind w:left="-360"/>
        <w:rPr>
          <w:rFonts w:ascii="Helvetica" w:hAnsi="Helvetica"/>
          <w:sz w:val="18"/>
          <w:szCs w:val="18"/>
        </w:rPr>
      </w:pPr>
      <w:r>
        <w:rPr>
          <w:rFonts w:ascii="Helvetica" w:hAnsi="Helvetica"/>
          <w:sz w:val="18"/>
          <w:szCs w:val="18"/>
        </w:rPr>
        <w:t xml:space="preserve">New for 2019, archers have the choice of the original hunter-style </w:t>
      </w:r>
      <w:r w:rsidRPr="00D6514F">
        <w:rPr>
          <w:rFonts w:ascii="Helvetica" w:hAnsi="Helvetica"/>
          <w:sz w:val="18"/>
          <w:szCs w:val="18"/>
        </w:rPr>
        <w:t>mounti</w:t>
      </w:r>
      <w:r>
        <w:rPr>
          <w:rFonts w:ascii="Helvetica" w:hAnsi="Helvetica"/>
          <w:sz w:val="18"/>
          <w:szCs w:val="18"/>
        </w:rPr>
        <w:t xml:space="preserve">ng bracket with a straight frame </w:t>
      </w:r>
      <w:r w:rsidRPr="00D6514F">
        <w:rPr>
          <w:rFonts w:ascii="Helvetica" w:hAnsi="Helvetica"/>
          <w:sz w:val="18"/>
          <w:szCs w:val="18"/>
        </w:rPr>
        <w:t xml:space="preserve">set </w:t>
      </w:r>
      <w:r>
        <w:rPr>
          <w:rFonts w:ascii="Helvetica" w:hAnsi="Helvetica"/>
          <w:sz w:val="18"/>
          <w:szCs w:val="18"/>
        </w:rPr>
        <w:t>up that fits all bows, or you can now select the new dovetail bracket mount that adds adjustability on a new level. This makes the Tetra a perfect sight for target shooters, 3-D competitors and hunters alike.</w:t>
      </w:r>
    </w:p>
    <w:p w14:paraId="79A03746" w14:textId="77777777" w:rsidR="00DD687C" w:rsidRPr="00050356" w:rsidRDefault="00DD687C" w:rsidP="00DD687C">
      <w:pPr>
        <w:pStyle w:val="Footer"/>
        <w:spacing w:after="0" w:line="240" w:lineRule="auto"/>
        <w:ind w:left="-360"/>
        <w:rPr>
          <w:rFonts w:ascii="Helvetica" w:hAnsi="Helvetica"/>
          <w:sz w:val="14"/>
          <w:szCs w:val="14"/>
        </w:rPr>
      </w:pPr>
    </w:p>
    <w:p w14:paraId="12D54FBC" w14:textId="69A0DC33" w:rsidR="00DD687C" w:rsidRDefault="00DD687C" w:rsidP="00DD687C">
      <w:pPr>
        <w:pStyle w:val="Footer"/>
        <w:spacing w:after="0" w:line="240" w:lineRule="auto"/>
        <w:ind w:left="-360"/>
        <w:rPr>
          <w:rFonts w:ascii="Helvetica" w:hAnsi="Helvetica"/>
          <w:sz w:val="18"/>
          <w:szCs w:val="18"/>
        </w:rPr>
      </w:pPr>
      <w:r>
        <w:rPr>
          <w:rFonts w:ascii="Helvetica" w:hAnsi="Helvetica"/>
          <w:sz w:val="18"/>
          <w:szCs w:val="18"/>
        </w:rPr>
        <w:t xml:space="preserve">The Optimizer Tetra </w:t>
      </w:r>
      <w:r w:rsidRPr="00D6514F">
        <w:rPr>
          <w:rFonts w:ascii="Helvetica" w:hAnsi="Helvetica"/>
          <w:sz w:val="18"/>
          <w:szCs w:val="18"/>
        </w:rPr>
        <w:t>sight is CNC machined from aircraft-grade aluminum. The sight pin, available in .019 and .</w:t>
      </w:r>
      <w:r w:rsidR="003D22AD">
        <w:rPr>
          <w:rFonts w:ascii="Helvetica" w:hAnsi="Helvetica"/>
          <w:sz w:val="18"/>
          <w:szCs w:val="18"/>
        </w:rPr>
        <w:t>0</w:t>
      </w:r>
      <w:r w:rsidRPr="00D6514F">
        <w:rPr>
          <w:rFonts w:ascii="Helvetica" w:hAnsi="Helvetica"/>
          <w:sz w:val="18"/>
          <w:szCs w:val="18"/>
        </w:rPr>
        <w:t>10 sizes, is protected by HHA Sports’ A.R.M.O.R. Pin technology that completely protects the pin from the harshest conditions with a CNC-mach</w:t>
      </w:r>
      <w:r>
        <w:rPr>
          <w:rFonts w:ascii="Helvetica" w:hAnsi="Helvetica"/>
          <w:sz w:val="18"/>
          <w:szCs w:val="18"/>
        </w:rPr>
        <w:t>ined aluminum guard. The adjustable rheostat on the scope housing controls the amount of fiber optic wrap exposed to light to ensure your pin is bright and viewed as clean and clear as possible regardless of the time of day.</w:t>
      </w:r>
      <w:r w:rsidRPr="00D6514F">
        <w:rPr>
          <w:rFonts w:ascii="Helvetica" w:hAnsi="Helvetica"/>
          <w:sz w:val="18"/>
          <w:szCs w:val="18"/>
        </w:rPr>
        <w:t xml:space="preserve"> The </w:t>
      </w:r>
      <w:r>
        <w:rPr>
          <w:rFonts w:ascii="Helvetica" w:hAnsi="Helvetica"/>
          <w:sz w:val="18"/>
          <w:szCs w:val="18"/>
        </w:rPr>
        <w:t xml:space="preserve">Tetra </w:t>
      </w:r>
      <w:r w:rsidRPr="00D6514F">
        <w:rPr>
          <w:rFonts w:ascii="Helvetica" w:hAnsi="Helvetica"/>
          <w:sz w:val="18"/>
          <w:szCs w:val="18"/>
        </w:rPr>
        <w:t>accept</w:t>
      </w:r>
      <w:r>
        <w:rPr>
          <w:rFonts w:ascii="Helvetica" w:hAnsi="Helvetica"/>
          <w:sz w:val="18"/>
          <w:szCs w:val="18"/>
        </w:rPr>
        <w:t>s</w:t>
      </w:r>
      <w:r w:rsidRPr="00D6514F">
        <w:rPr>
          <w:rFonts w:ascii="Helvetica" w:hAnsi="Helvetica"/>
          <w:sz w:val="18"/>
          <w:szCs w:val="18"/>
        </w:rPr>
        <w:t xml:space="preserve"> HHA Lens Kits and well as the 2500 Burst Light. It is available with a 1-5/8-, or a 2-inch scope housing. </w:t>
      </w:r>
    </w:p>
    <w:p w14:paraId="4C8C96CF" w14:textId="4F656901" w:rsidR="00FC214F" w:rsidRPr="00050356" w:rsidRDefault="00FC214F" w:rsidP="00DD687C">
      <w:pPr>
        <w:pStyle w:val="Footer"/>
        <w:spacing w:after="0" w:line="240" w:lineRule="auto"/>
        <w:rPr>
          <w:rFonts w:ascii="Helvetica" w:eastAsia="MS Mincho" w:hAnsi="Helvetica" w:cs="MS Mincho"/>
          <w:color w:val="000000"/>
          <w:sz w:val="14"/>
          <w:szCs w:val="14"/>
        </w:rPr>
      </w:pPr>
    </w:p>
    <w:p w14:paraId="3BF88D4D" w14:textId="70A4517A" w:rsidR="00244ED3" w:rsidRDefault="00DD687C" w:rsidP="00582ADE">
      <w:pPr>
        <w:pStyle w:val="Footer"/>
        <w:spacing w:after="0" w:line="240" w:lineRule="auto"/>
        <w:ind w:left="-360"/>
        <w:rPr>
          <w:rFonts w:ascii="Helvetica" w:hAnsi="Helvetica"/>
          <w:sz w:val="18"/>
          <w:szCs w:val="18"/>
        </w:rPr>
      </w:pPr>
      <w:r>
        <w:rPr>
          <w:rFonts w:ascii="Helvetica" w:hAnsi="Helvetica"/>
          <w:sz w:val="18"/>
          <w:szCs w:val="18"/>
        </w:rPr>
        <w:t>T</w:t>
      </w:r>
      <w:r w:rsidR="00AB6C3C" w:rsidRPr="00D6514F">
        <w:rPr>
          <w:rFonts w:ascii="Helvetica" w:hAnsi="Helvetica"/>
          <w:sz w:val="18"/>
          <w:szCs w:val="18"/>
        </w:rPr>
        <w:t xml:space="preserve">he </w:t>
      </w:r>
      <w:r w:rsidR="000C3E60" w:rsidRPr="00D6514F">
        <w:rPr>
          <w:rFonts w:ascii="Helvetica" w:hAnsi="Helvetica"/>
          <w:sz w:val="18"/>
          <w:szCs w:val="18"/>
        </w:rPr>
        <w:t xml:space="preserve">Optimizer </w:t>
      </w:r>
      <w:r w:rsidR="00AB6C3C" w:rsidRPr="00D6514F">
        <w:rPr>
          <w:rFonts w:ascii="Helvetica" w:hAnsi="Helvetica"/>
          <w:sz w:val="18"/>
          <w:szCs w:val="18"/>
        </w:rPr>
        <w:t>Tetra</w:t>
      </w:r>
      <w:r w:rsidR="00CA7CDF">
        <w:rPr>
          <w:rFonts w:ascii="Helvetica" w:hAnsi="Helvetica"/>
          <w:sz w:val="18"/>
          <w:szCs w:val="18"/>
        </w:rPr>
        <w:t xml:space="preserve"> utilizes</w:t>
      </w:r>
      <w:r w:rsidR="000C3E60" w:rsidRPr="00D6514F">
        <w:rPr>
          <w:rFonts w:ascii="Helvetica" w:hAnsi="Helvetica"/>
          <w:sz w:val="18"/>
          <w:szCs w:val="18"/>
        </w:rPr>
        <w:t xml:space="preserve"> the company’s patented R.D.S. (Range. Dial. Shoot.) Technology</w:t>
      </w:r>
      <w:r w:rsidR="00AB6C3C" w:rsidRPr="00D6514F">
        <w:rPr>
          <w:rFonts w:ascii="Helvetica" w:hAnsi="Helvetica"/>
          <w:sz w:val="18"/>
          <w:szCs w:val="18"/>
        </w:rPr>
        <w:t xml:space="preserve">. </w:t>
      </w:r>
      <w:r w:rsidR="00CA7CDF">
        <w:rPr>
          <w:rFonts w:ascii="Helvetica" w:hAnsi="Helvetica"/>
          <w:sz w:val="18"/>
          <w:szCs w:val="18"/>
        </w:rPr>
        <w:t>O</w:t>
      </w:r>
      <w:r w:rsidR="000C3E60" w:rsidRPr="00D6514F">
        <w:rPr>
          <w:rFonts w:ascii="Helvetica" w:hAnsi="Helvetica"/>
          <w:sz w:val="18"/>
          <w:szCs w:val="18"/>
        </w:rPr>
        <w:t>nce</w:t>
      </w:r>
      <w:r w:rsidR="00377540" w:rsidRPr="00D6514F">
        <w:rPr>
          <w:rFonts w:ascii="Helvetica" w:hAnsi="Helvetica"/>
          <w:sz w:val="18"/>
          <w:szCs w:val="18"/>
        </w:rPr>
        <w:t xml:space="preserve"> you’re dialed in at 20 and 60 yards, you’re on target –</w:t>
      </w:r>
      <w:r w:rsidR="0022793F" w:rsidRPr="00D6514F">
        <w:rPr>
          <w:rFonts w:ascii="Helvetica" w:hAnsi="Helvetica"/>
          <w:sz w:val="18"/>
          <w:szCs w:val="18"/>
        </w:rPr>
        <w:t xml:space="preserve"> to the yard – out to </w:t>
      </w:r>
      <w:r w:rsidR="00F835D6">
        <w:rPr>
          <w:rFonts w:ascii="Helvetica" w:hAnsi="Helvetica"/>
          <w:sz w:val="18"/>
          <w:szCs w:val="18"/>
        </w:rPr>
        <w:t>100</w:t>
      </w:r>
      <w:r w:rsidR="00CA7CDF">
        <w:rPr>
          <w:rFonts w:ascii="Helvetica" w:hAnsi="Helvetica"/>
          <w:sz w:val="18"/>
          <w:szCs w:val="18"/>
        </w:rPr>
        <w:t xml:space="preserve"> yards. Dial the bow in and find</w:t>
      </w:r>
      <w:r w:rsidR="00C705BD">
        <w:rPr>
          <w:rFonts w:ascii="Helvetica" w:hAnsi="Helvetica"/>
          <w:sz w:val="18"/>
          <w:szCs w:val="18"/>
        </w:rPr>
        <w:t xml:space="preserve"> the corresponding preprinted yardage tape</w:t>
      </w:r>
      <w:r w:rsidR="0022793F" w:rsidRPr="00D6514F">
        <w:rPr>
          <w:rFonts w:ascii="Helvetica" w:hAnsi="Helvetica"/>
          <w:sz w:val="18"/>
          <w:szCs w:val="18"/>
        </w:rPr>
        <w:t xml:space="preserve">, </w:t>
      </w:r>
      <w:r w:rsidR="00CA7CDF">
        <w:rPr>
          <w:rFonts w:ascii="Helvetica" w:hAnsi="Helvetica"/>
          <w:sz w:val="18"/>
          <w:szCs w:val="18"/>
        </w:rPr>
        <w:t xml:space="preserve">and </w:t>
      </w:r>
      <w:r w:rsidR="0022793F" w:rsidRPr="00D6514F">
        <w:rPr>
          <w:rFonts w:ascii="Helvetica" w:hAnsi="Helvetica"/>
          <w:sz w:val="18"/>
          <w:szCs w:val="18"/>
        </w:rPr>
        <w:t>you’re on target</w:t>
      </w:r>
      <w:r w:rsidR="00F835D6">
        <w:rPr>
          <w:rFonts w:ascii="Helvetica" w:hAnsi="Helvetica"/>
          <w:sz w:val="18"/>
          <w:szCs w:val="18"/>
        </w:rPr>
        <w:t xml:space="preserve"> at any distance</w:t>
      </w:r>
      <w:r w:rsidR="00CA7CDF">
        <w:rPr>
          <w:rFonts w:ascii="Helvetica" w:hAnsi="Helvetica"/>
          <w:sz w:val="18"/>
          <w:szCs w:val="18"/>
        </w:rPr>
        <w:t xml:space="preserve">. It really is </w:t>
      </w:r>
      <w:r w:rsidR="003A1A19" w:rsidRPr="00D6514F">
        <w:rPr>
          <w:rFonts w:ascii="Helvetica" w:hAnsi="Helvetica"/>
          <w:sz w:val="18"/>
          <w:szCs w:val="18"/>
        </w:rPr>
        <w:t>that simple.</w:t>
      </w:r>
      <w:r w:rsidR="00AB6C3C" w:rsidRPr="00D6514F">
        <w:rPr>
          <w:rFonts w:ascii="Helvetica" w:hAnsi="Helvetica"/>
          <w:sz w:val="18"/>
          <w:szCs w:val="18"/>
        </w:rPr>
        <w:t xml:space="preserve"> HHA </w:t>
      </w:r>
      <w:r w:rsidR="00CA7CDF">
        <w:rPr>
          <w:rFonts w:ascii="Helvetica" w:hAnsi="Helvetica"/>
          <w:sz w:val="18"/>
          <w:szCs w:val="18"/>
        </w:rPr>
        <w:t xml:space="preserve">Sports </w:t>
      </w:r>
      <w:r w:rsidR="00AB6C3C" w:rsidRPr="00D6514F">
        <w:rPr>
          <w:rFonts w:ascii="Helvetica" w:hAnsi="Helvetica"/>
          <w:sz w:val="18"/>
          <w:szCs w:val="18"/>
        </w:rPr>
        <w:t xml:space="preserve">updated the </w:t>
      </w:r>
      <w:r w:rsidR="00C705BD">
        <w:rPr>
          <w:rFonts w:ascii="Helvetica" w:hAnsi="Helvetica"/>
          <w:sz w:val="18"/>
          <w:szCs w:val="18"/>
        </w:rPr>
        <w:t xml:space="preserve">yardage wheel to a </w:t>
      </w:r>
      <w:r w:rsidR="00AB6C3C" w:rsidRPr="00D6514F">
        <w:rPr>
          <w:rFonts w:ascii="Helvetica" w:hAnsi="Helvetica"/>
          <w:sz w:val="18"/>
          <w:szCs w:val="18"/>
        </w:rPr>
        <w:t>Ninja-Star Wheel</w:t>
      </w:r>
      <w:r w:rsidR="00C705BD">
        <w:rPr>
          <w:rFonts w:ascii="Helvetica" w:hAnsi="Helvetica"/>
          <w:sz w:val="18"/>
          <w:szCs w:val="18"/>
        </w:rPr>
        <w:t xml:space="preserve"> design for easier operation no matter what the conditions are.</w:t>
      </w:r>
    </w:p>
    <w:p w14:paraId="0DFB9712" w14:textId="77777777" w:rsidR="00DD687C" w:rsidRPr="00050356" w:rsidRDefault="00DD687C" w:rsidP="00DD687C">
      <w:pPr>
        <w:pStyle w:val="Footer"/>
        <w:spacing w:after="0" w:line="240" w:lineRule="auto"/>
        <w:rPr>
          <w:rFonts w:ascii="Helvetica" w:hAnsi="Helvetica"/>
          <w:sz w:val="14"/>
          <w:szCs w:val="14"/>
        </w:rPr>
      </w:pPr>
    </w:p>
    <w:p w14:paraId="25D60E36" w14:textId="283F21D2" w:rsidR="00D54050" w:rsidRDefault="00DD687C" w:rsidP="00D54050">
      <w:pPr>
        <w:pStyle w:val="Footer"/>
        <w:spacing w:after="0" w:line="240" w:lineRule="auto"/>
        <w:ind w:left="-360"/>
        <w:rPr>
          <w:rFonts w:ascii="Helvetica" w:hAnsi="Helvetica"/>
          <w:sz w:val="18"/>
          <w:szCs w:val="18"/>
        </w:rPr>
      </w:pPr>
      <w:r>
        <w:rPr>
          <w:rFonts w:ascii="Helvetica" w:hAnsi="Helvetica"/>
          <w:sz w:val="18"/>
          <w:szCs w:val="18"/>
        </w:rPr>
        <w:t xml:space="preserve">Like all HHA Sports Sights, the </w:t>
      </w:r>
      <w:r w:rsidR="00B826B2" w:rsidRPr="00D6514F">
        <w:rPr>
          <w:rFonts w:ascii="Helvetica" w:hAnsi="Helvetica"/>
          <w:sz w:val="18"/>
          <w:szCs w:val="18"/>
        </w:rPr>
        <w:t xml:space="preserve">Optimizer Tetra </w:t>
      </w:r>
      <w:r w:rsidR="00785C42" w:rsidRPr="00D6514F">
        <w:rPr>
          <w:rFonts w:ascii="Helvetica" w:hAnsi="Helvetica"/>
          <w:sz w:val="18"/>
          <w:szCs w:val="18"/>
        </w:rPr>
        <w:t xml:space="preserve">sight carries a </w:t>
      </w:r>
      <w:r w:rsidR="00785C42" w:rsidRPr="00D6514F">
        <w:rPr>
          <w:rFonts w:ascii="Helvetica" w:hAnsi="Helvetica"/>
          <w:b/>
          <w:sz w:val="18"/>
          <w:szCs w:val="18"/>
        </w:rPr>
        <w:t>100-percent lifetime warranty</w:t>
      </w:r>
      <w:r w:rsidR="0092339F" w:rsidRPr="00D6514F">
        <w:rPr>
          <w:rFonts w:ascii="Helvetica" w:hAnsi="Helvetica"/>
          <w:sz w:val="18"/>
          <w:szCs w:val="18"/>
        </w:rPr>
        <w:t xml:space="preserve"> and is</w:t>
      </w:r>
      <w:r w:rsidR="00785C42" w:rsidRPr="00D6514F">
        <w:rPr>
          <w:rFonts w:ascii="Helvetica" w:hAnsi="Helvetica"/>
          <w:sz w:val="18"/>
          <w:szCs w:val="18"/>
        </w:rPr>
        <w:t xml:space="preserve"> </w:t>
      </w:r>
      <w:r w:rsidR="00785C42" w:rsidRPr="00D6514F">
        <w:rPr>
          <w:rFonts w:ascii="Helvetica" w:hAnsi="Helvetica"/>
          <w:b/>
          <w:sz w:val="18"/>
          <w:szCs w:val="18"/>
        </w:rPr>
        <w:t>Made in the U.S.A</w:t>
      </w:r>
      <w:r w:rsidR="00785C42" w:rsidRPr="00D6514F">
        <w:rPr>
          <w:rFonts w:ascii="Helvetica" w:hAnsi="Helvetica"/>
          <w:sz w:val="18"/>
          <w:szCs w:val="18"/>
        </w:rPr>
        <w:t>.</w:t>
      </w:r>
      <w:r w:rsidR="00FC214F" w:rsidRPr="00D6514F">
        <w:rPr>
          <w:rFonts w:ascii="Helvetica" w:hAnsi="Helvetica"/>
          <w:sz w:val="18"/>
          <w:szCs w:val="18"/>
        </w:rPr>
        <w:t xml:space="preserve"> </w:t>
      </w:r>
    </w:p>
    <w:p w14:paraId="7830864B" w14:textId="77777777" w:rsidR="00917AA6" w:rsidRPr="00050356" w:rsidRDefault="00917AA6" w:rsidP="00D54050">
      <w:pPr>
        <w:pStyle w:val="Footer"/>
        <w:spacing w:after="0" w:line="240" w:lineRule="auto"/>
        <w:ind w:left="-360"/>
        <w:rPr>
          <w:rFonts w:ascii="Helvetica" w:hAnsi="Helvetica"/>
          <w:sz w:val="14"/>
          <w:szCs w:val="14"/>
        </w:rPr>
      </w:pPr>
    </w:p>
    <w:p w14:paraId="197D7FB1" w14:textId="77777777" w:rsidR="00482CFF" w:rsidRPr="00D6514F" w:rsidRDefault="00482CFF" w:rsidP="00482CFF">
      <w:pPr>
        <w:pStyle w:val="Footer"/>
        <w:spacing w:after="0" w:line="240" w:lineRule="auto"/>
        <w:ind w:left="-360"/>
        <w:rPr>
          <w:rFonts w:ascii="Helvetica" w:hAnsi="Helvetica"/>
          <w:i/>
          <w:sz w:val="18"/>
          <w:szCs w:val="18"/>
        </w:rPr>
      </w:pPr>
      <w:r w:rsidRPr="00D6514F">
        <w:rPr>
          <w:rFonts w:ascii="Helvetica" w:hAnsi="Helvetica"/>
          <w:i/>
          <w:sz w:val="18"/>
          <w:szCs w:val="18"/>
        </w:rPr>
        <w:t>About HHA Sports</w:t>
      </w:r>
    </w:p>
    <w:p w14:paraId="7E987234" w14:textId="77777777" w:rsidR="00482CFF" w:rsidRPr="00D6514F" w:rsidRDefault="00482CFF" w:rsidP="00482CFF">
      <w:pPr>
        <w:pStyle w:val="Footer"/>
        <w:spacing w:after="0" w:line="240" w:lineRule="auto"/>
        <w:ind w:left="-360"/>
        <w:rPr>
          <w:rFonts w:ascii="Helvetica" w:hAnsi="Helvetica"/>
          <w:sz w:val="18"/>
          <w:szCs w:val="18"/>
        </w:rPr>
      </w:pPr>
      <w:r w:rsidRPr="00D6514F">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D6514F">
        <w:rPr>
          <w:rFonts w:ascii="Helvetica" w:hAnsi="Helvetica"/>
          <w:b/>
          <w:sz w:val="18"/>
          <w:szCs w:val="18"/>
        </w:rPr>
        <w:t>Made in the USA</w:t>
      </w:r>
      <w:r w:rsidRPr="00D6514F">
        <w:rPr>
          <w:rFonts w:ascii="Helvetica" w:hAnsi="Helvetica"/>
          <w:sz w:val="18"/>
          <w:szCs w:val="18"/>
        </w:rPr>
        <w:t xml:space="preserve"> and backed with a </w:t>
      </w:r>
      <w:r w:rsidRPr="00D6514F">
        <w:rPr>
          <w:rFonts w:ascii="Helvetica" w:hAnsi="Helvetica"/>
          <w:b/>
          <w:sz w:val="18"/>
          <w:szCs w:val="18"/>
        </w:rPr>
        <w:t>100 percent lifetime warranty</w:t>
      </w:r>
      <w:r w:rsidRPr="00D6514F">
        <w:rPr>
          <w:rFonts w:ascii="Helvetica" w:hAnsi="Helvetica"/>
          <w:sz w:val="18"/>
          <w:szCs w:val="18"/>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8" w:history="1">
        <w:r w:rsidRPr="00D6514F">
          <w:rPr>
            <w:rStyle w:val="Hyperlink"/>
            <w:rFonts w:ascii="Helvetica" w:hAnsi="Helvetica"/>
            <w:sz w:val="18"/>
            <w:szCs w:val="18"/>
          </w:rPr>
          <w:t>www.hhasports.com</w:t>
        </w:r>
      </w:hyperlink>
      <w:r w:rsidRPr="00D6514F">
        <w:rPr>
          <w:rFonts w:ascii="Helvetica" w:hAnsi="Helvetica"/>
          <w:sz w:val="18"/>
          <w:szCs w:val="18"/>
        </w:rPr>
        <w:t>.</w:t>
      </w:r>
    </w:p>
    <w:p w14:paraId="58F941F6" w14:textId="77777777" w:rsidR="00414114" w:rsidRPr="00050356" w:rsidRDefault="00414114" w:rsidP="00637809">
      <w:pPr>
        <w:spacing w:after="0" w:line="240" w:lineRule="auto"/>
        <w:rPr>
          <w:rFonts w:ascii="Helvetica" w:hAnsi="Helvetica" w:cs="Helvetica"/>
          <w:i/>
          <w:color w:val="000000"/>
          <w:sz w:val="14"/>
          <w:szCs w:val="14"/>
        </w:rPr>
      </w:pPr>
    </w:p>
    <w:p w14:paraId="06179CDA" w14:textId="77777777" w:rsidR="00482CFF" w:rsidRDefault="00482CFF" w:rsidP="00482CFF">
      <w:pPr>
        <w:spacing w:after="0" w:line="240" w:lineRule="auto"/>
        <w:ind w:left="-547" w:firstLine="187"/>
        <w:rPr>
          <w:rFonts w:ascii="Helvetica" w:hAnsi="Helvetica" w:cs="Helvetica"/>
          <w:i/>
          <w:color w:val="000000"/>
          <w:sz w:val="18"/>
          <w:szCs w:val="18"/>
        </w:rPr>
      </w:pPr>
      <w:r w:rsidRPr="00D6514F">
        <w:rPr>
          <w:rFonts w:ascii="Helvetica" w:hAnsi="Helvetica" w:cs="Helvetica"/>
          <w:i/>
          <w:color w:val="000000"/>
          <w:sz w:val="18"/>
          <w:szCs w:val="18"/>
        </w:rPr>
        <w:t>Connect with us on social media:</w:t>
      </w:r>
    </w:p>
    <w:p w14:paraId="0F1D0194" w14:textId="77777777" w:rsidR="00345ABA" w:rsidRPr="00D6514F" w:rsidRDefault="00345ABA" w:rsidP="00482CFF">
      <w:pPr>
        <w:spacing w:after="0" w:line="240" w:lineRule="auto"/>
        <w:ind w:left="-547" w:firstLine="187"/>
        <w:rPr>
          <w:rFonts w:ascii="Helvetica" w:hAnsi="Helvetica"/>
          <w:i/>
          <w:sz w:val="18"/>
          <w:szCs w:val="18"/>
        </w:rPr>
      </w:pPr>
    </w:p>
    <w:p w14:paraId="546FBE27" w14:textId="3A70BC35" w:rsidR="00F24645" w:rsidRPr="00050356" w:rsidRDefault="00482CFF" w:rsidP="008F1A84">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bookmarkStart w:id="0" w:name="_GoBack"/>
      <w:bookmarkEnd w:id="0"/>
    </w:p>
    <w:sectPr w:rsidR="00F24645" w:rsidRPr="00050356" w:rsidSect="00B247F6">
      <w:headerReference w:type="default" r:id="rId17"/>
      <w:footerReference w:type="default" r:id="rId1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185B3" w14:textId="77777777" w:rsidR="009D7A8D" w:rsidRDefault="009D7A8D">
      <w:pPr>
        <w:spacing w:after="0" w:line="240" w:lineRule="auto"/>
      </w:pPr>
      <w:r>
        <w:separator/>
      </w:r>
    </w:p>
  </w:endnote>
  <w:endnote w:type="continuationSeparator" w:id="0">
    <w:p w14:paraId="7E913652" w14:textId="77777777" w:rsidR="009D7A8D" w:rsidRDefault="009D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NeueLT Std Cn">
    <w:altName w:val="Andale Mono"/>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B3EF" w14:textId="15E8C871" w:rsidR="004E4FF1" w:rsidRPr="00452936" w:rsidRDefault="004E4FF1" w:rsidP="004E4FF1">
    <w:pPr>
      <w:pStyle w:val="Footer"/>
      <w:spacing w:after="0" w:line="240" w:lineRule="auto"/>
      <w:ind w:left="-360" w:hanging="360"/>
      <w:rPr>
        <w:rFonts w:ascii="Helvetica" w:hAnsi="Helvetica"/>
        <w:i/>
        <w:sz w:val="16"/>
        <w:szCs w:val="16"/>
      </w:rPr>
    </w:pPr>
    <w:r>
      <w:rPr>
        <w:rFonts w:ascii="Helvetica" w:hAnsi="Helvetica"/>
        <w:b/>
        <w:bCs/>
        <w:i/>
        <w:sz w:val="16"/>
        <w:szCs w:val="16"/>
      </w:rPr>
      <w:tab/>
    </w:r>
    <w:r w:rsidRPr="00452936">
      <w:rPr>
        <w:rFonts w:ascii="Helvetica" w:hAnsi="Helvetica"/>
        <w:b/>
        <w:bCs/>
        <w:i/>
        <w:sz w:val="16"/>
        <w:szCs w:val="16"/>
      </w:rPr>
      <w:t xml:space="preserve"> </w:t>
    </w:r>
  </w:p>
  <w:p w14:paraId="79A793DD" w14:textId="71C09BB4" w:rsidR="004E4F7B" w:rsidRPr="00D6514F" w:rsidRDefault="008F1A84" w:rsidP="008F1A84">
    <w:pPr>
      <w:pStyle w:val="Footer"/>
      <w:ind w:hanging="360"/>
      <w:rPr>
        <w:rFonts w:ascii="Helvetica" w:hAnsi="Helvetica"/>
        <w:i/>
        <w:sz w:val="16"/>
        <w:szCs w:val="16"/>
      </w:rPr>
    </w:pPr>
    <w:r w:rsidRPr="00560B18">
      <w:rPr>
        <w:rFonts w:ascii="Helvetica" w:hAnsi="Helvetica"/>
        <w:b/>
        <w:bCs/>
        <w:i/>
        <w:sz w:val="16"/>
        <w:szCs w:val="16"/>
      </w:rPr>
      <w:t xml:space="preserve">Editor’s Note: For downloadable hi-res images and press releases, visit </w:t>
    </w:r>
    <w:hyperlink r:id="rId1" w:history="1">
      <w:r w:rsidRPr="00560B18">
        <w:rPr>
          <w:rStyle w:val="Hyperlink"/>
          <w:rFonts w:ascii="Helvetica" w:hAnsi="Helvetica"/>
          <w:b/>
          <w:bCs/>
          <w:i/>
          <w:sz w:val="16"/>
          <w:szCs w:val="16"/>
        </w:rPr>
        <w:t>www.full-throttlecommunications.com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EA6B8" w14:textId="77777777" w:rsidR="009D7A8D" w:rsidRDefault="009D7A8D">
      <w:pPr>
        <w:spacing w:after="0" w:line="240" w:lineRule="auto"/>
      </w:pPr>
      <w:r>
        <w:separator/>
      </w:r>
    </w:p>
  </w:footnote>
  <w:footnote w:type="continuationSeparator" w:id="0">
    <w:p w14:paraId="6EF500CB" w14:textId="77777777" w:rsidR="009D7A8D" w:rsidRDefault="009D7A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02FF70BF">
              <wp:simplePos x="0" y="0"/>
              <wp:positionH relativeFrom="column">
                <wp:posOffset>-457200</wp:posOffset>
              </wp:positionH>
              <wp:positionV relativeFrom="paragraph">
                <wp:posOffset>228600</wp:posOffset>
              </wp:positionV>
              <wp:extent cx="3886200" cy="342900"/>
              <wp:effectExtent l="0" t="0" r="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30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339.95pt;margin-top:-68.55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3.6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05320"/>
    <w:rsid w:val="00022F71"/>
    <w:rsid w:val="000405F4"/>
    <w:rsid w:val="00040BF2"/>
    <w:rsid w:val="00041833"/>
    <w:rsid w:val="00044748"/>
    <w:rsid w:val="00046C79"/>
    <w:rsid w:val="00050356"/>
    <w:rsid w:val="000940C2"/>
    <w:rsid w:val="000963A7"/>
    <w:rsid w:val="00096462"/>
    <w:rsid w:val="000A4ED2"/>
    <w:rsid w:val="000B1943"/>
    <w:rsid w:val="000B336C"/>
    <w:rsid w:val="000B5151"/>
    <w:rsid w:val="000C072F"/>
    <w:rsid w:val="000C3E60"/>
    <w:rsid w:val="000C4A47"/>
    <w:rsid w:val="000C4F64"/>
    <w:rsid w:val="000D09DD"/>
    <w:rsid w:val="000D4796"/>
    <w:rsid w:val="000F714D"/>
    <w:rsid w:val="00100666"/>
    <w:rsid w:val="00102DAD"/>
    <w:rsid w:val="001041F8"/>
    <w:rsid w:val="00107536"/>
    <w:rsid w:val="001075A7"/>
    <w:rsid w:val="001113B4"/>
    <w:rsid w:val="00114B48"/>
    <w:rsid w:val="001153D6"/>
    <w:rsid w:val="001161E1"/>
    <w:rsid w:val="00124411"/>
    <w:rsid w:val="0012672A"/>
    <w:rsid w:val="00133D3E"/>
    <w:rsid w:val="00137904"/>
    <w:rsid w:val="00140CC7"/>
    <w:rsid w:val="0014156B"/>
    <w:rsid w:val="001515D4"/>
    <w:rsid w:val="0015761B"/>
    <w:rsid w:val="0016682D"/>
    <w:rsid w:val="00166F00"/>
    <w:rsid w:val="00167A4A"/>
    <w:rsid w:val="00171A99"/>
    <w:rsid w:val="00177F82"/>
    <w:rsid w:val="00184E5B"/>
    <w:rsid w:val="00184F2A"/>
    <w:rsid w:val="00193234"/>
    <w:rsid w:val="001A7041"/>
    <w:rsid w:val="001C6ED7"/>
    <w:rsid w:val="001C7A87"/>
    <w:rsid w:val="001D2DB0"/>
    <w:rsid w:val="001E1C37"/>
    <w:rsid w:val="001E7284"/>
    <w:rsid w:val="001F404E"/>
    <w:rsid w:val="001F4444"/>
    <w:rsid w:val="002110F9"/>
    <w:rsid w:val="00212383"/>
    <w:rsid w:val="002176B0"/>
    <w:rsid w:val="00225B47"/>
    <w:rsid w:val="0022793F"/>
    <w:rsid w:val="002337CD"/>
    <w:rsid w:val="0023784A"/>
    <w:rsid w:val="002432F8"/>
    <w:rsid w:val="00243508"/>
    <w:rsid w:val="0024489B"/>
    <w:rsid w:val="00244ED3"/>
    <w:rsid w:val="00253FFB"/>
    <w:rsid w:val="00261122"/>
    <w:rsid w:val="00270A95"/>
    <w:rsid w:val="0027478A"/>
    <w:rsid w:val="00291081"/>
    <w:rsid w:val="002944CA"/>
    <w:rsid w:val="00294BE7"/>
    <w:rsid w:val="002A2E1D"/>
    <w:rsid w:val="002A520A"/>
    <w:rsid w:val="002B64FD"/>
    <w:rsid w:val="002C3328"/>
    <w:rsid w:val="002D0EDE"/>
    <w:rsid w:val="002E309B"/>
    <w:rsid w:val="002E7150"/>
    <w:rsid w:val="002F2EAF"/>
    <w:rsid w:val="002F59A5"/>
    <w:rsid w:val="003043C6"/>
    <w:rsid w:val="00310389"/>
    <w:rsid w:val="003103CF"/>
    <w:rsid w:val="003116E3"/>
    <w:rsid w:val="003248BC"/>
    <w:rsid w:val="00340DA5"/>
    <w:rsid w:val="00345ABA"/>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2AD"/>
    <w:rsid w:val="003D2B19"/>
    <w:rsid w:val="003D72C4"/>
    <w:rsid w:val="003E278E"/>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EC4"/>
    <w:rsid w:val="004A6D05"/>
    <w:rsid w:val="004A6DE4"/>
    <w:rsid w:val="004C6974"/>
    <w:rsid w:val="004D720E"/>
    <w:rsid w:val="004E3A4E"/>
    <w:rsid w:val="004E4F7B"/>
    <w:rsid w:val="004E4FF1"/>
    <w:rsid w:val="004F0883"/>
    <w:rsid w:val="004F733E"/>
    <w:rsid w:val="00501104"/>
    <w:rsid w:val="00517ED7"/>
    <w:rsid w:val="00531802"/>
    <w:rsid w:val="005321E0"/>
    <w:rsid w:val="0053524E"/>
    <w:rsid w:val="005365CF"/>
    <w:rsid w:val="00540BEA"/>
    <w:rsid w:val="00541039"/>
    <w:rsid w:val="00543776"/>
    <w:rsid w:val="005444D2"/>
    <w:rsid w:val="00553A0A"/>
    <w:rsid w:val="005669F6"/>
    <w:rsid w:val="00570D0E"/>
    <w:rsid w:val="00582ADE"/>
    <w:rsid w:val="0058674D"/>
    <w:rsid w:val="00587BBC"/>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5F39CF"/>
    <w:rsid w:val="006022B7"/>
    <w:rsid w:val="00637809"/>
    <w:rsid w:val="00656E95"/>
    <w:rsid w:val="0066223E"/>
    <w:rsid w:val="00662F79"/>
    <w:rsid w:val="00663160"/>
    <w:rsid w:val="0067179D"/>
    <w:rsid w:val="006774AF"/>
    <w:rsid w:val="006830B5"/>
    <w:rsid w:val="006837B4"/>
    <w:rsid w:val="00684414"/>
    <w:rsid w:val="00693C4F"/>
    <w:rsid w:val="006A4BC1"/>
    <w:rsid w:val="006B464F"/>
    <w:rsid w:val="006C663A"/>
    <w:rsid w:val="006D0030"/>
    <w:rsid w:val="006D4555"/>
    <w:rsid w:val="006E72EF"/>
    <w:rsid w:val="006F23D0"/>
    <w:rsid w:val="0071429A"/>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D68C3"/>
    <w:rsid w:val="008D6D93"/>
    <w:rsid w:val="008E6BBB"/>
    <w:rsid w:val="008E714F"/>
    <w:rsid w:val="008E783D"/>
    <w:rsid w:val="008F1A84"/>
    <w:rsid w:val="008F2ACD"/>
    <w:rsid w:val="008F584C"/>
    <w:rsid w:val="00903DE9"/>
    <w:rsid w:val="0090556D"/>
    <w:rsid w:val="00917AA6"/>
    <w:rsid w:val="0092173C"/>
    <w:rsid w:val="0092339F"/>
    <w:rsid w:val="00931958"/>
    <w:rsid w:val="009350D6"/>
    <w:rsid w:val="00936A1B"/>
    <w:rsid w:val="00944151"/>
    <w:rsid w:val="009548ED"/>
    <w:rsid w:val="00960352"/>
    <w:rsid w:val="0096797E"/>
    <w:rsid w:val="009849B5"/>
    <w:rsid w:val="00987FE5"/>
    <w:rsid w:val="00990E5F"/>
    <w:rsid w:val="009A6382"/>
    <w:rsid w:val="009A7236"/>
    <w:rsid w:val="009B0340"/>
    <w:rsid w:val="009B2094"/>
    <w:rsid w:val="009B231E"/>
    <w:rsid w:val="009C748D"/>
    <w:rsid w:val="009D3144"/>
    <w:rsid w:val="009D44A2"/>
    <w:rsid w:val="009D7A8D"/>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45EF"/>
    <w:rsid w:val="00A8524D"/>
    <w:rsid w:val="00A87F71"/>
    <w:rsid w:val="00AA1B3C"/>
    <w:rsid w:val="00AA3767"/>
    <w:rsid w:val="00AB2C9B"/>
    <w:rsid w:val="00AB6C3C"/>
    <w:rsid w:val="00AC2B1E"/>
    <w:rsid w:val="00AC3C3A"/>
    <w:rsid w:val="00AC722E"/>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54FE2"/>
    <w:rsid w:val="00B708DE"/>
    <w:rsid w:val="00B770F3"/>
    <w:rsid w:val="00B771DE"/>
    <w:rsid w:val="00B826B2"/>
    <w:rsid w:val="00B865EE"/>
    <w:rsid w:val="00B941C3"/>
    <w:rsid w:val="00BB1F90"/>
    <w:rsid w:val="00BC21E3"/>
    <w:rsid w:val="00BD389D"/>
    <w:rsid w:val="00BF0292"/>
    <w:rsid w:val="00C0067B"/>
    <w:rsid w:val="00C00E1A"/>
    <w:rsid w:val="00C03953"/>
    <w:rsid w:val="00C0717F"/>
    <w:rsid w:val="00C146DF"/>
    <w:rsid w:val="00C230AE"/>
    <w:rsid w:val="00C2330F"/>
    <w:rsid w:val="00C30FC1"/>
    <w:rsid w:val="00C573DC"/>
    <w:rsid w:val="00C64A74"/>
    <w:rsid w:val="00C65C37"/>
    <w:rsid w:val="00C66B2E"/>
    <w:rsid w:val="00C705BD"/>
    <w:rsid w:val="00C748EB"/>
    <w:rsid w:val="00C80407"/>
    <w:rsid w:val="00C93E5D"/>
    <w:rsid w:val="00C951C2"/>
    <w:rsid w:val="00C95BF2"/>
    <w:rsid w:val="00CA7CDF"/>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46F19"/>
    <w:rsid w:val="00D54050"/>
    <w:rsid w:val="00D60FFB"/>
    <w:rsid w:val="00D61B95"/>
    <w:rsid w:val="00D6514F"/>
    <w:rsid w:val="00D66504"/>
    <w:rsid w:val="00DA102F"/>
    <w:rsid w:val="00DA46DB"/>
    <w:rsid w:val="00DA74E8"/>
    <w:rsid w:val="00DB17EF"/>
    <w:rsid w:val="00DC20E3"/>
    <w:rsid w:val="00DD687C"/>
    <w:rsid w:val="00DF0B40"/>
    <w:rsid w:val="00DF1968"/>
    <w:rsid w:val="00E0175E"/>
    <w:rsid w:val="00E05008"/>
    <w:rsid w:val="00E24BD7"/>
    <w:rsid w:val="00E276D6"/>
    <w:rsid w:val="00E3210D"/>
    <w:rsid w:val="00E400CF"/>
    <w:rsid w:val="00E503CA"/>
    <w:rsid w:val="00E516AF"/>
    <w:rsid w:val="00E62B83"/>
    <w:rsid w:val="00E66963"/>
    <w:rsid w:val="00E700F5"/>
    <w:rsid w:val="00E71B1A"/>
    <w:rsid w:val="00E866B8"/>
    <w:rsid w:val="00E8706E"/>
    <w:rsid w:val="00E95B2C"/>
    <w:rsid w:val="00EA5C53"/>
    <w:rsid w:val="00EB44D8"/>
    <w:rsid w:val="00EC1D99"/>
    <w:rsid w:val="00EC4CA2"/>
    <w:rsid w:val="00ED5B2E"/>
    <w:rsid w:val="00ED66CB"/>
    <w:rsid w:val="00ED6754"/>
    <w:rsid w:val="00EE2797"/>
    <w:rsid w:val="00EE60C2"/>
    <w:rsid w:val="00EE65F4"/>
    <w:rsid w:val="00F07635"/>
    <w:rsid w:val="00F10E14"/>
    <w:rsid w:val="00F12F0A"/>
    <w:rsid w:val="00F1663B"/>
    <w:rsid w:val="00F171FB"/>
    <w:rsid w:val="00F24645"/>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 w:val="00FF6E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 w:type="character" w:styleId="FollowedHyperlink">
    <w:name w:val="FollowedHyperlink"/>
    <w:basedOn w:val="DefaultParagraphFont"/>
    <w:uiPriority w:val="99"/>
    <w:semiHidden/>
    <w:unhideWhenUsed/>
    <w:rsid w:val="0029108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 w:type="character" w:styleId="FollowedHyperlink">
    <w:name w:val="FollowedHyperlink"/>
    <w:basedOn w:val="DefaultParagraphFont"/>
    <w:uiPriority w:val="99"/>
    <w:semiHidden/>
    <w:unhideWhenUsed/>
    <w:rsid w:val="00291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4292</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2018-12-20T19:04:00Z</cp:lastPrinted>
  <dcterms:created xsi:type="dcterms:W3CDTF">2019-01-02T21:51:00Z</dcterms:created>
  <dcterms:modified xsi:type="dcterms:W3CDTF">2019-01-02T21:51:00Z</dcterms:modified>
</cp:coreProperties>
</file>