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34E15" w14:textId="1408FB77" w:rsidR="00986467" w:rsidRPr="00986467" w:rsidRDefault="00986467">
      <w:pPr>
        <w:tabs>
          <w:tab w:val="left" w:pos="1050"/>
          <w:tab w:val="left" w:pos="1776"/>
          <w:tab w:val="left" w:pos="2560"/>
          <w:tab w:val="left" w:pos="5984"/>
        </w:tabs>
        <w:ind w:left="2" w:hanging="4"/>
        <w:rPr>
          <w:rFonts w:ascii="Helvetica Neue" w:eastAsia="Helvetica Neue" w:hAnsi="Helvetica Neue" w:cs="Helvetica Neue"/>
          <w:sz w:val="36"/>
          <w:szCs w:val="36"/>
        </w:rPr>
      </w:pPr>
      <w:r w:rsidRPr="00986467">
        <w:rPr>
          <w:rFonts w:ascii="Helvetica Neue" w:eastAsia="Helvetica Neue" w:hAnsi="Helvetica Neue" w:cs="Helvetica Neue"/>
          <w:sz w:val="36"/>
          <w:szCs w:val="36"/>
        </w:rPr>
        <w:t xml:space="preserve">    </w:t>
      </w:r>
    </w:p>
    <w:p w14:paraId="6DF73758" w14:textId="77777777" w:rsidR="00986467" w:rsidRPr="00C748EB" w:rsidRDefault="00986467" w:rsidP="00986467">
      <w:pPr>
        <w:pStyle w:val="Footer"/>
        <w:spacing w:after="0" w:line="240" w:lineRule="auto"/>
        <w:ind w:left="0" w:hanging="2"/>
        <w:jc w:val="center"/>
        <w:rPr>
          <w:rFonts w:ascii="Helvetica" w:hAnsi="Helvetica"/>
          <w:b/>
        </w:rPr>
      </w:pPr>
      <w:r w:rsidRPr="00C748EB">
        <w:rPr>
          <w:rFonts w:ascii="Helvetica" w:hAnsi="Helvetica"/>
          <w:b/>
        </w:rPr>
        <w:t>HHA™ SPORTS</w:t>
      </w:r>
      <w:r>
        <w:rPr>
          <w:rFonts w:ascii="Helvetica" w:hAnsi="Helvetica"/>
          <w:b/>
        </w:rPr>
        <w:t xml:space="preserve"> NEW</w:t>
      </w:r>
      <w:r w:rsidRPr="00C748EB">
        <w:rPr>
          <w:rFonts w:ascii="Helvetica" w:hAnsi="Helvetica"/>
          <w:b/>
        </w:rPr>
        <w:t xml:space="preserve"> TETRA</w:t>
      </w:r>
      <w:r>
        <w:rPr>
          <w:rFonts w:ascii="Helvetica" w:hAnsi="Helvetica"/>
          <w:b/>
        </w:rPr>
        <w:t xml:space="preserve"> SERIES OF </w:t>
      </w:r>
      <w:r w:rsidRPr="00C748EB">
        <w:rPr>
          <w:rFonts w:ascii="Helvetica" w:hAnsi="Helvetica"/>
          <w:b/>
        </w:rPr>
        <w:t>BOW SIGHT</w:t>
      </w:r>
      <w:r>
        <w:rPr>
          <w:rFonts w:ascii="Helvetica" w:hAnsi="Helvetica"/>
          <w:b/>
        </w:rPr>
        <w:t>S – DESIGNED FOR THE SERIOUS ARCHER</w:t>
      </w:r>
    </w:p>
    <w:p w14:paraId="40132241" w14:textId="77777777" w:rsidR="00986467" w:rsidRPr="00C748EB" w:rsidRDefault="00986467" w:rsidP="00986467">
      <w:pPr>
        <w:pStyle w:val="Footer"/>
        <w:spacing w:after="0" w:line="240" w:lineRule="auto"/>
        <w:ind w:left="0" w:hanging="2"/>
        <w:rPr>
          <w:rFonts w:ascii="Helvetica" w:hAnsi="Helvetica"/>
          <w:b/>
        </w:rPr>
      </w:pPr>
    </w:p>
    <w:p w14:paraId="3915F80C" w14:textId="77777777" w:rsidR="00986467" w:rsidRPr="00C748EB" w:rsidRDefault="00986467" w:rsidP="00986467">
      <w:pPr>
        <w:pStyle w:val="Footer"/>
        <w:spacing w:after="0" w:line="240" w:lineRule="auto"/>
        <w:ind w:left="0" w:hanging="2"/>
        <w:jc w:val="center"/>
        <w:rPr>
          <w:rFonts w:ascii="Helvetica" w:hAnsi="Helvetica"/>
          <w:b/>
        </w:rPr>
      </w:pPr>
      <w:r w:rsidRPr="00C748EB">
        <w:rPr>
          <w:rFonts w:ascii="Helvetica" w:hAnsi="Helvetica"/>
          <w:b/>
        </w:rPr>
        <w:t>The</w:t>
      </w:r>
      <w:r>
        <w:rPr>
          <w:rFonts w:ascii="Helvetica" w:hAnsi="Helvetica"/>
          <w:b/>
        </w:rPr>
        <w:t xml:space="preserve"> Newly-Redesigned </w:t>
      </w:r>
      <w:r w:rsidRPr="00C748EB">
        <w:rPr>
          <w:rFonts w:ascii="Helvetica" w:hAnsi="Helvetica"/>
          <w:b/>
        </w:rPr>
        <w:t xml:space="preserve">Tetra </w:t>
      </w:r>
      <w:r>
        <w:rPr>
          <w:rFonts w:ascii="Helvetica" w:hAnsi="Helvetica"/>
          <w:b/>
        </w:rPr>
        <w:t xml:space="preserve">Series of Advanced </w:t>
      </w:r>
      <w:r w:rsidRPr="00C748EB">
        <w:rPr>
          <w:rFonts w:ascii="Helvetica" w:hAnsi="Helvetica"/>
          <w:b/>
        </w:rPr>
        <w:t>Adjustable</w:t>
      </w:r>
      <w:r>
        <w:rPr>
          <w:rFonts w:ascii="Helvetica" w:hAnsi="Helvetica"/>
          <w:b/>
        </w:rPr>
        <w:t xml:space="preserve"> </w:t>
      </w:r>
      <w:r w:rsidRPr="00C748EB">
        <w:rPr>
          <w:rFonts w:ascii="Helvetica" w:hAnsi="Helvetica"/>
          <w:b/>
        </w:rPr>
        <w:t>Bow Sight</w:t>
      </w:r>
      <w:r>
        <w:rPr>
          <w:rFonts w:ascii="Helvetica" w:hAnsi="Helvetica"/>
          <w:b/>
        </w:rPr>
        <w:t>s Sets the Accuracy Standard for 2020</w:t>
      </w:r>
    </w:p>
    <w:p w14:paraId="1AD9B56F" w14:textId="77777777" w:rsidR="00986467" w:rsidRDefault="00986467" w:rsidP="00986467">
      <w:pPr>
        <w:pStyle w:val="Footer"/>
        <w:spacing w:after="0" w:line="240" w:lineRule="auto"/>
        <w:ind w:left="0" w:hanging="2"/>
        <w:jc w:val="center"/>
        <w:rPr>
          <w:rFonts w:ascii="Helvetica" w:hAnsi="Helvetica"/>
          <w:b/>
          <w:sz w:val="24"/>
          <w:szCs w:val="24"/>
        </w:rPr>
      </w:pPr>
    </w:p>
    <w:p w14:paraId="2D122B55" w14:textId="7F21AB00" w:rsidR="00986467" w:rsidRPr="00B46159" w:rsidRDefault="00986467" w:rsidP="00986467">
      <w:pPr>
        <w:pStyle w:val="Footer"/>
        <w:spacing w:after="0" w:line="240" w:lineRule="auto"/>
        <w:ind w:left="0" w:hanging="2"/>
        <w:rPr>
          <w:rFonts w:ascii="Helvetica" w:hAnsi="Helvetica"/>
          <w:color w:val="000000" w:themeColor="text1"/>
          <w:sz w:val="18"/>
          <w:szCs w:val="18"/>
        </w:rPr>
      </w:pPr>
      <w:r w:rsidRPr="00B46159">
        <w:rPr>
          <w:rFonts w:ascii="Helvetica" w:hAnsi="Helvetica"/>
          <w:sz w:val="18"/>
          <w:szCs w:val="18"/>
        </w:rPr>
        <w:t>Wisconsin Rapids, WI –</w:t>
      </w:r>
      <w:r w:rsidRPr="00B46159">
        <w:rPr>
          <w:rFonts w:ascii="Helvetica" w:hAnsi="Helvetica"/>
          <w:color w:val="FF0000"/>
          <w:sz w:val="18"/>
          <w:szCs w:val="18"/>
        </w:rPr>
        <w:t xml:space="preserve"> </w:t>
      </w:r>
      <w:r w:rsidRPr="00B46159">
        <w:rPr>
          <w:rFonts w:ascii="Helvetica" w:hAnsi="Helvetica"/>
          <w:color w:val="000000" w:themeColor="text1"/>
          <w:sz w:val="18"/>
          <w:szCs w:val="18"/>
        </w:rPr>
        <w:t>Single-pin bow sight technology leader HHA™ Sports</w:t>
      </w:r>
      <w:r w:rsidRPr="00B46159">
        <w:rPr>
          <w:rFonts w:ascii="Helvetica" w:hAnsi="Helvetica"/>
          <w:sz w:val="18"/>
          <w:szCs w:val="18"/>
        </w:rPr>
        <w:t xml:space="preserve"> brings the new </w:t>
      </w:r>
      <w:bookmarkStart w:id="0" w:name="_GoBack"/>
      <w:bookmarkEnd w:id="0"/>
      <w:r w:rsidRPr="00B46159">
        <w:rPr>
          <w:rFonts w:ascii="Helvetica" w:hAnsi="Helvetica"/>
          <w:sz w:val="18"/>
          <w:szCs w:val="18"/>
        </w:rPr>
        <w:t>Tetra Series archery sights, the pinnacle of adjustable, single-pin bow sights, to archery shops everywhere. The new Tetra, Tetra LT and Tetra Max bow sights give shooters options for dialing in their shots this season.</w:t>
      </w:r>
    </w:p>
    <w:p w14:paraId="2D1524B6" w14:textId="77777777" w:rsidR="00986467" w:rsidRPr="00B46159" w:rsidRDefault="00986467" w:rsidP="00986467">
      <w:pPr>
        <w:pStyle w:val="Footer"/>
        <w:spacing w:after="0" w:line="240" w:lineRule="auto"/>
        <w:ind w:left="0" w:hanging="2"/>
        <w:rPr>
          <w:rFonts w:ascii="Helvetica" w:hAnsi="Helvetica"/>
          <w:sz w:val="18"/>
          <w:szCs w:val="18"/>
        </w:rPr>
      </w:pPr>
    </w:p>
    <w:p w14:paraId="1F2E22E0" w14:textId="77777777" w:rsidR="00986467" w:rsidRPr="00B46159" w:rsidRDefault="00986467" w:rsidP="00986467">
      <w:pPr>
        <w:pStyle w:val="Footer"/>
        <w:spacing w:after="0" w:line="240" w:lineRule="auto"/>
        <w:ind w:left="0" w:hanging="2"/>
        <w:rPr>
          <w:rFonts w:ascii="Helvetica" w:hAnsi="Helvetica"/>
          <w:sz w:val="18"/>
          <w:szCs w:val="18"/>
        </w:rPr>
      </w:pPr>
      <w:r w:rsidRPr="00B46159">
        <w:rPr>
          <w:rFonts w:ascii="Helvetica" w:hAnsi="Helvetica"/>
          <w:sz w:val="18"/>
          <w:szCs w:val="18"/>
        </w:rPr>
        <w:t>“We designed the new Tetra series of sights as a way to celebrate the serious archer, and the local archery pro-shop,” said Scott Bakken of HHA Sports. “This new series of bow sights builds on our award winning line of products and enhances the adjustability, visibility and overall accuracy. Whether you’re shooting indoor target, 3-D or hunting, we are confident there is a Tetra sight perfect for you that will help take your shooting to another level.”</w:t>
      </w:r>
    </w:p>
    <w:p w14:paraId="47FCAD29" w14:textId="77777777" w:rsidR="00986467" w:rsidRPr="00B46159" w:rsidRDefault="00986467" w:rsidP="00986467">
      <w:pPr>
        <w:pStyle w:val="Footer"/>
        <w:spacing w:after="0" w:line="240" w:lineRule="auto"/>
        <w:ind w:left="0" w:hanging="2"/>
        <w:rPr>
          <w:rFonts w:ascii="Helvetica" w:hAnsi="Helvetica"/>
          <w:sz w:val="18"/>
          <w:szCs w:val="18"/>
        </w:rPr>
      </w:pPr>
    </w:p>
    <w:p w14:paraId="438BEA2B" w14:textId="77777777" w:rsidR="00986467" w:rsidRPr="00B46159" w:rsidRDefault="00986467" w:rsidP="00986467">
      <w:pPr>
        <w:pStyle w:val="Footer"/>
        <w:spacing w:after="0" w:line="240" w:lineRule="auto"/>
        <w:ind w:left="0" w:hanging="2"/>
        <w:rPr>
          <w:rFonts w:ascii="Helvetica" w:hAnsi="Helvetica"/>
          <w:sz w:val="18"/>
          <w:szCs w:val="18"/>
        </w:rPr>
      </w:pPr>
      <w:r w:rsidRPr="00B46159">
        <w:rPr>
          <w:rFonts w:ascii="Helvetica" w:hAnsi="Helvetica"/>
          <w:sz w:val="18"/>
          <w:szCs w:val="18"/>
        </w:rPr>
        <w:t>Tetra Max, one of the most adjustable sights available, has an infinitely adjustable front end similar to the one first introduced on the original Tetra sight, the Tetra Max allows the shooter to precisely make vertical adjustments for fine tuning. Archers using the same bow set up for both indoor league, 3D and hunting but using different</w:t>
      </w:r>
      <w:r>
        <w:rPr>
          <w:rFonts w:ascii="Helvetica" w:hAnsi="Helvetica"/>
          <w:sz w:val="18"/>
          <w:szCs w:val="18"/>
        </w:rPr>
        <w:t xml:space="preserve"> </w:t>
      </w:r>
      <w:r w:rsidRPr="00B46159">
        <w:rPr>
          <w:rFonts w:ascii="Helvetica" w:hAnsi="Helvetica"/>
          <w:sz w:val="18"/>
          <w:szCs w:val="18"/>
        </w:rPr>
        <w:t xml:space="preserve">arrow set ups, the Tetra Max can be re-calibrated by swapping out the interchangeable yardage wheels. The Tetra Max uses a magnified yardage indicator needle that can be swapped out for a brass needle for faster target acquisition. </w:t>
      </w:r>
    </w:p>
    <w:p w14:paraId="69A33927" w14:textId="77777777" w:rsidR="00986467" w:rsidRPr="00B46159" w:rsidRDefault="00986467" w:rsidP="00986467">
      <w:pPr>
        <w:pStyle w:val="Footer"/>
        <w:spacing w:after="0" w:line="240" w:lineRule="auto"/>
        <w:ind w:left="0" w:hanging="2"/>
        <w:rPr>
          <w:rFonts w:ascii="Helvetica" w:hAnsi="Helvetica"/>
          <w:sz w:val="18"/>
          <w:szCs w:val="18"/>
        </w:rPr>
      </w:pPr>
    </w:p>
    <w:p w14:paraId="35D47C96" w14:textId="77777777" w:rsidR="00986467" w:rsidRPr="00B46159" w:rsidRDefault="00986467" w:rsidP="00986467">
      <w:pPr>
        <w:pStyle w:val="Footer"/>
        <w:spacing w:after="0" w:line="240" w:lineRule="auto"/>
        <w:ind w:left="0" w:hanging="2"/>
        <w:rPr>
          <w:rFonts w:ascii="Helvetica" w:hAnsi="Helvetica"/>
          <w:sz w:val="18"/>
          <w:szCs w:val="18"/>
        </w:rPr>
      </w:pPr>
      <w:r w:rsidRPr="00B46159">
        <w:rPr>
          <w:rFonts w:ascii="Helvetica" w:hAnsi="Helvetica"/>
          <w:sz w:val="18"/>
          <w:szCs w:val="18"/>
        </w:rPr>
        <w:t>The Tetra has infinite adjustability due to a full 2.1-inches of vertical travel with the i</w:t>
      </w:r>
      <w:r w:rsidRPr="00B46159">
        <w:rPr>
          <w:rFonts w:ascii="Helvetica" w:hAnsi="Helvetica" w:cs="Times"/>
          <w:color w:val="000000"/>
          <w:sz w:val="18"/>
          <w:szCs w:val="18"/>
        </w:rPr>
        <w:t xml:space="preserve">ntegrated SP-50 Infinite-Adjust Bracket. This  allows the archer to dial in the bow to extreme levels of accuracy and get extended range out of the pre-printed yardage tapes. </w:t>
      </w:r>
      <w:r w:rsidRPr="00B46159">
        <w:rPr>
          <w:rFonts w:ascii="Helvetica" w:hAnsi="Helvetica"/>
          <w:sz w:val="18"/>
          <w:szCs w:val="18"/>
        </w:rPr>
        <w:t xml:space="preserve">The Tetra has full-brass gearing with a rack-and-pinion gear wheel for smooth, quick elevation adjustments along with unmatched durability. </w:t>
      </w:r>
      <w:r w:rsidRPr="00B46159">
        <w:rPr>
          <w:rFonts w:ascii="Helvetica" w:eastAsia="MS Mincho" w:hAnsi="Helvetica" w:cs="MS Mincho"/>
          <w:color w:val="000000"/>
          <w:sz w:val="18"/>
          <w:szCs w:val="18"/>
        </w:rPr>
        <w:t>The windage adjustment permits both major adjustments and micro adjustments to the sight. Second and third axis adjustments are integrated into the Tetra, making it an amazingly, accurate sight.</w:t>
      </w:r>
      <w:r w:rsidRPr="00352EAD">
        <w:rPr>
          <w:rFonts w:ascii="Helvetica" w:hAnsi="Helvetica"/>
          <w:noProof/>
          <w:sz w:val="18"/>
          <w:szCs w:val="18"/>
        </w:rPr>
        <w:t xml:space="preserve"> </w:t>
      </w:r>
    </w:p>
    <w:p w14:paraId="33BC6427" w14:textId="77777777" w:rsidR="00986467" w:rsidRPr="00B46159" w:rsidRDefault="00986467" w:rsidP="00986467">
      <w:pPr>
        <w:pStyle w:val="Footer"/>
        <w:spacing w:after="0" w:line="240" w:lineRule="auto"/>
        <w:ind w:left="0" w:hanging="2"/>
        <w:rPr>
          <w:rFonts w:ascii="Helvetica" w:hAnsi="Helvetica"/>
          <w:sz w:val="18"/>
          <w:szCs w:val="18"/>
        </w:rPr>
      </w:pPr>
    </w:p>
    <w:p w14:paraId="5D5B07F4" w14:textId="77777777" w:rsidR="00986467" w:rsidRPr="00B46159" w:rsidRDefault="00986467" w:rsidP="00986467">
      <w:pPr>
        <w:pStyle w:val="Footer"/>
        <w:spacing w:after="0" w:line="240" w:lineRule="auto"/>
        <w:ind w:left="0" w:hanging="2"/>
        <w:rPr>
          <w:rFonts w:ascii="Helvetica" w:hAnsi="Helvetica"/>
          <w:sz w:val="18"/>
          <w:szCs w:val="18"/>
        </w:rPr>
      </w:pPr>
      <w:r w:rsidRPr="00B46159">
        <w:rPr>
          <w:rFonts w:ascii="Helvetica" w:eastAsia="MS Mincho" w:hAnsi="Helvetica" w:cs="MS Mincho"/>
          <w:color w:val="000000"/>
          <w:sz w:val="18"/>
          <w:szCs w:val="18"/>
        </w:rPr>
        <w:t xml:space="preserve">The Tetra LT offers tool-free adjustability letting you make quick and easy adjustments to efficiently zone in on your accuracy without the need to carry wrenches or other tools. The alignment ring is </w:t>
      </w:r>
      <w:r>
        <w:rPr>
          <w:rFonts w:ascii="Helvetica" w:eastAsia="MS Mincho" w:hAnsi="Helvetica" w:cs="MS Mincho"/>
          <w:color w:val="000000"/>
          <w:sz w:val="18"/>
          <w:szCs w:val="18"/>
        </w:rPr>
        <w:t xml:space="preserve">larger and </w:t>
      </w:r>
      <w:r w:rsidRPr="00B46159">
        <w:rPr>
          <w:rFonts w:ascii="Helvetica" w:eastAsia="MS Mincho" w:hAnsi="Helvetica" w:cs="MS Mincho"/>
          <w:color w:val="000000"/>
          <w:sz w:val="18"/>
          <w:szCs w:val="18"/>
        </w:rPr>
        <w:t>bright green for faster target acquisition, making it easier to get on target and steady yourself for the shot.</w:t>
      </w:r>
      <w:r w:rsidRPr="00B46159">
        <w:rPr>
          <w:rFonts w:ascii="Helvetica" w:hAnsi="Helvetica"/>
          <w:sz w:val="18"/>
          <w:szCs w:val="18"/>
        </w:rPr>
        <w:t xml:space="preserve"> Utilizing the company’s patented R.D.S. (Range. Dial. Shoot.) Technology, once you have your Tetra LT dialed in at 20 and 60 yards, you’re on target out to 80 yards.</w:t>
      </w:r>
    </w:p>
    <w:p w14:paraId="084D090A" w14:textId="77777777" w:rsidR="00986467" w:rsidRPr="00B46159" w:rsidRDefault="00986467" w:rsidP="00986467">
      <w:pPr>
        <w:pStyle w:val="Footer"/>
        <w:spacing w:after="0" w:line="240" w:lineRule="auto"/>
        <w:ind w:left="0" w:hanging="2"/>
        <w:rPr>
          <w:rFonts w:ascii="Helvetica" w:hAnsi="Helvetica"/>
          <w:sz w:val="18"/>
          <w:szCs w:val="18"/>
        </w:rPr>
      </w:pPr>
    </w:p>
    <w:p w14:paraId="14C8C86D" w14:textId="028E7885" w:rsidR="00986467" w:rsidRDefault="00986467" w:rsidP="00986467">
      <w:pPr>
        <w:pStyle w:val="Footer"/>
        <w:spacing w:after="0" w:line="240" w:lineRule="auto"/>
        <w:ind w:left="0" w:hanging="2"/>
        <w:rPr>
          <w:rFonts w:ascii="Helvetica" w:hAnsi="Helvetica"/>
          <w:sz w:val="18"/>
          <w:szCs w:val="18"/>
        </w:rPr>
      </w:pPr>
      <w:r w:rsidRPr="00B46159">
        <w:rPr>
          <w:rFonts w:ascii="Helvetica" w:hAnsi="Helvetica"/>
          <w:sz w:val="18"/>
          <w:szCs w:val="18"/>
        </w:rPr>
        <w:t xml:space="preserve">Each Tetra-series sight, the Tetra, Tetra LT and Tetra Max, have an all-new, </w:t>
      </w:r>
      <w:r>
        <w:rPr>
          <w:rFonts w:ascii="Helvetica" w:hAnsi="Helvetica"/>
          <w:sz w:val="18"/>
          <w:szCs w:val="18"/>
        </w:rPr>
        <w:t>larger</w:t>
      </w:r>
      <w:r w:rsidRPr="00B46159">
        <w:rPr>
          <w:rFonts w:ascii="Helvetica" w:hAnsi="Helvetica"/>
          <w:sz w:val="18"/>
          <w:szCs w:val="18"/>
        </w:rPr>
        <w:t xml:space="preserve">, bright-green, integrated scope-housing alignment ring with a built-in scope level to enhance the sight window. This makes for better target acquisition. As you would expect, they each have HHA Sports legendary 100-percent warranty and are </w:t>
      </w:r>
      <w:r w:rsidRPr="00B46159">
        <w:rPr>
          <w:rFonts w:ascii="Helvetica" w:hAnsi="Helvetica"/>
          <w:b/>
          <w:sz w:val="18"/>
          <w:szCs w:val="18"/>
        </w:rPr>
        <w:t>Made in the U.S.A.</w:t>
      </w:r>
    </w:p>
    <w:p w14:paraId="75BDC274" w14:textId="77777777" w:rsidR="00986467" w:rsidRPr="00B46159" w:rsidRDefault="00986467" w:rsidP="00986467">
      <w:pPr>
        <w:pStyle w:val="Footer"/>
        <w:spacing w:after="0" w:line="240" w:lineRule="auto"/>
        <w:ind w:left="0" w:hanging="2"/>
        <w:rPr>
          <w:rFonts w:ascii="Helvetica" w:hAnsi="Helvetica"/>
          <w:sz w:val="18"/>
          <w:szCs w:val="18"/>
        </w:rPr>
      </w:pPr>
    </w:p>
    <w:p w14:paraId="0BD9D993" w14:textId="77777777" w:rsidR="00986467" w:rsidRPr="00B46159" w:rsidRDefault="00986467" w:rsidP="00986467">
      <w:pPr>
        <w:pStyle w:val="Footer"/>
        <w:spacing w:after="0" w:line="240" w:lineRule="auto"/>
        <w:ind w:left="0" w:hanging="2"/>
        <w:rPr>
          <w:rFonts w:ascii="Helvetica" w:hAnsi="Helvetica"/>
          <w:i/>
          <w:sz w:val="18"/>
          <w:szCs w:val="18"/>
        </w:rPr>
      </w:pPr>
      <w:r w:rsidRPr="00B46159">
        <w:rPr>
          <w:rFonts w:ascii="Helvetica" w:hAnsi="Helvetica"/>
          <w:i/>
          <w:sz w:val="18"/>
          <w:szCs w:val="18"/>
        </w:rPr>
        <w:t>About HHA Sports</w:t>
      </w:r>
    </w:p>
    <w:p w14:paraId="3F7C9293" w14:textId="77777777" w:rsidR="00986467" w:rsidRPr="00B46159" w:rsidRDefault="00986467" w:rsidP="00986467">
      <w:pPr>
        <w:pStyle w:val="Footer"/>
        <w:spacing w:after="0" w:line="240" w:lineRule="auto"/>
        <w:ind w:left="0" w:hanging="2"/>
        <w:rPr>
          <w:rFonts w:ascii="Helvetica" w:hAnsi="Helvetica"/>
          <w:sz w:val="18"/>
          <w:szCs w:val="18"/>
        </w:rPr>
      </w:pPr>
      <w:r w:rsidRPr="00B46159">
        <w:rPr>
          <w:rFonts w:ascii="Helvetica" w:hAnsi="Helvetica"/>
          <w:sz w:val="18"/>
          <w:szCs w:val="18"/>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B46159">
        <w:rPr>
          <w:rFonts w:ascii="Helvetica" w:hAnsi="Helvetica"/>
          <w:b/>
          <w:sz w:val="18"/>
          <w:szCs w:val="18"/>
        </w:rPr>
        <w:t>Made in the USA</w:t>
      </w:r>
      <w:r w:rsidRPr="00B46159">
        <w:rPr>
          <w:rFonts w:ascii="Helvetica" w:hAnsi="Helvetica"/>
          <w:sz w:val="18"/>
          <w:szCs w:val="18"/>
        </w:rPr>
        <w:t xml:space="preserve"> and backed with a </w:t>
      </w:r>
      <w:r w:rsidRPr="00B46159">
        <w:rPr>
          <w:rFonts w:ascii="Helvetica" w:hAnsi="Helvetica"/>
          <w:b/>
          <w:sz w:val="18"/>
          <w:szCs w:val="18"/>
        </w:rPr>
        <w:t>100-percent lifetime warranty</w:t>
      </w:r>
      <w:r w:rsidRPr="00B46159">
        <w:rPr>
          <w:rFonts w:ascii="Helvetica" w:hAnsi="Helvetica"/>
          <w:sz w:val="18"/>
          <w:szCs w:val="18"/>
        </w:rPr>
        <w:t xml:space="preserve">.  All this means whether you are scaling some of the world’s toughest terrain on a hunt, or shooting for gold in a championship round; you can always expect the very best, most accurate shooting from HHA Sports.  For more information about HHA Sports, visit: </w:t>
      </w:r>
      <w:hyperlink r:id="rId8" w:history="1">
        <w:r w:rsidRPr="00B46159">
          <w:rPr>
            <w:rStyle w:val="Hyperlink"/>
            <w:rFonts w:ascii="Helvetica" w:hAnsi="Helvetica"/>
            <w:sz w:val="18"/>
            <w:szCs w:val="18"/>
          </w:rPr>
          <w:t>www.hhasports.com</w:t>
        </w:r>
      </w:hyperlink>
      <w:r w:rsidRPr="00B46159">
        <w:rPr>
          <w:rFonts w:ascii="Helvetica" w:hAnsi="Helvetica"/>
          <w:sz w:val="18"/>
          <w:szCs w:val="18"/>
        </w:rPr>
        <w:t>.</w:t>
      </w:r>
    </w:p>
    <w:p w14:paraId="290FF7C2" w14:textId="77777777" w:rsidR="00986467" w:rsidRPr="00482CFF" w:rsidRDefault="00986467" w:rsidP="00986467">
      <w:pPr>
        <w:pStyle w:val="Footer"/>
        <w:spacing w:after="0" w:line="240" w:lineRule="auto"/>
        <w:ind w:left="0" w:hanging="2"/>
        <w:rPr>
          <w:rFonts w:ascii="Helvetica" w:hAnsi="Helvetica"/>
          <w:sz w:val="20"/>
          <w:szCs w:val="20"/>
        </w:rPr>
      </w:pPr>
    </w:p>
    <w:p w14:paraId="64A08599" w14:textId="77777777" w:rsidR="00986467" w:rsidRPr="00B46159" w:rsidRDefault="00986467" w:rsidP="00986467">
      <w:pPr>
        <w:spacing w:after="0" w:line="240" w:lineRule="auto"/>
        <w:ind w:left="0" w:hanging="2"/>
        <w:rPr>
          <w:rFonts w:ascii="Helvetica" w:hAnsi="Helvetica"/>
          <w:i/>
          <w:sz w:val="18"/>
          <w:szCs w:val="18"/>
        </w:rPr>
      </w:pPr>
      <w:r w:rsidRPr="00B46159">
        <w:rPr>
          <w:rFonts w:ascii="Helvetica" w:hAnsi="Helvetica" w:cs="Helvetica"/>
          <w:i/>
          <w:color w:val="000000"/>
          <w:sz w:val="18"/>
          <w:szCs w:val="18"/>
        </w:rPr>
        <w:t>Connect with us on social media:</w:t>
      </w:r>
    </w:p>
    <w:p w14:paraId="7D321A4A" w14:textId="77777777" w:rsidR="00986467" w:rsidRPr="00784CC8" w:rsidRDefault="00986467" w:rsidP="00986467">
      <w:pPr>
        <w:tabs>
          <w:tab w:val="left" w:pos="10080"/>
        </w:tabs>
        <w:spacing w:after="0" w:line="240" w:lineRule="auto"/>
        <w:ind w:left="0" w:right="720" w:hanging="2"/>
        <w:contextualSpacing/>
        <w:rPr>
          <w:rFonts w:ascii="Helvetica" w:hAnsi="Helvetica" w:cs="Helvetica"/>
          <w:color w:val="000000"/>
          <w:sz w:val="16"/>
          <w:szCs w:val="16"/>
        </w:rPr>
      </w:pPr>
    </w:p>
    <w:p w14:paraId="062795AD" w14:textId="77777777" w:rsidR="00986467" w:rsidRPr="000C7E0B" w:rsidRDefault="00986467" w:rsidP="00986467">
      <w:pPr>
        <w:tabs>
          <w:tab w:val="left" w:pos="10080"/>
        </w:tabs>
        <w:spacing w:after="0" w:line="240" w:lineRule="auto"/>
        <w:ind w:left="0" w:right="720" w:hanging="2"/>
        <w:contextualSpacing/>
        <w:rPr>
          <w:rFonts w:ascii="Helvetica" w:hAnsi="Helvetica"/>
          <w:b/>
          <w:bCs/>
          <w:i/>
          <w:sz w:val="19"/>
          <w:szCs w:val="19"/>
        </w:rPr>
      </w:pPr>
      <w:r>
        <w:rPr>
          <w:rFonts w:ascii="Helvetica" w:hAnsi="Helvetica"/>
          <w:b/>
          <w:bCs/>
          <w:i/>
          <w:noProof/>
          <w:sz w:val="19"/>
          <w:szCs w:val="19"/>
        </w:rPr>
        <w:drawing>
          <wp:inline distT="0" distB="0" distL="0" distR="0" wp14:anchorId="758924FB" wp14:editId="295CB9EE">
            <wp:extent cx="321945" cy="321945"/>
            <wp:effectExtent l="0" t="0" r="8255" b="8255"/>
            <wp:docPr id="16" name="Picture 1" descr="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6555A5F7" wp14:editId="21CCF203">
            <wp:extent cx="321945" cy="321945"/>
            <wp:effectExtent l="0" t="0" r="8255" b="8255"/>
            <wp:docPr id="1" name="Picture 2" descr="twitt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4E6D2B8A" wp14:editId="4D2C2DCA">
            <wp:extent cx="321945" cy="321945"/>
            <wp:effectExtent l="0" t="0" r="8255" b="8255"/>
            <wp:docPr id="2" name="Picture 4"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2E5845D" wp14:editId="2A139F6E">
            <wp:extent cx="321945" cy="321945"/>
            <wp:effectExtent l="0" t="0" r="8255" b="8255"/>
            <wp:docPr id="4" name="Picture 9"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4068DEFD" w14:textId="77777777" w:rsidR="00986467" w:rsidRPr="00031C65" w:rsidRDefault="00986467" w:rsidP="00986467">
      <w:pPr>
        <w:spacing w:after="0" w:line="260" w:lineRule="atLeast"/>
        <w:ind w:left="0" w:right="90" w:hanging="2"/>
        <w:rPr>
          <w:rFonts w:ascii="Helvetica" w:hAnsi="Helvetica" w:cs="Verdana"/>
          <w:i/>
          <w:sz w:val="18"/>
          <w:szCs w:val="18"/>
        </w:rPr>
      </w:pPr>
      <w:r w:rsidRPr="00804A01">
        <w:rPr>
          <w:rFonts w:ascii="Helvetica" w:hAnsi="Helvetica"/>
        </w:rPr>
        <w:br/>
      </w:r>
      <w:r w:rsidRPr="00FA6612">
        <w:rPr>
          <w:rStyle w:val="Strong"/>
          <w:rFonts w:ascii="Helvetica" w:hAnsi="Helvetica"/>
          <w:i/>
          <w:sz w:val="18"/>
          <w:szCs w:val="18"/>
        </w:rPr>
        <w:t xml:space="preserve">Editor’s Note: For hi-res images and releases, please visit our online Press Room at </w:t>
      </w:r>
      <w:hyperlink r:id="rId17" w:history="1">
        <w:r w:rsidRPr="00FA6612">
          <w:rPr>
            <w:rStyle w:val="Hyperlink"/>
            <w:rFonts w:ascii="Helvetica" w:hAnsi="Helvetica"/>
            <w:i/>
            <w:sz w:val="18"/>
            <w:szCs w:val="18"/>
          </w:rPr>
          <w:t>www.full-throttlecommunications.com</w:t>
        </w:r>
      </w:hyperlink>
    </w:p>
    <w:p w14:paraId="4911B3D4" w14:textId="123F7238" w:rsidR="00E51C12" w:rsidRDefault="00E51C12" w:rsidP="00986467">
      <w:pPr>
        <w:pStyle w:val="Footer"/>
        <w:spacing w:after="0" w:line="240" w:lineRule="auto"/>
        <w:ind w:left="0" w:right="-140" w:hanging="2"/>
        <w:rPr>
          <w:rFonts w:ascii="Helvetica" w:hAnsi="Helvetica"/>
          <w:i/>
          <w:sz w:val="16"/>
          <w:szCs w:val="16"/>
        </w:rPr>
      </w:pPr>
    </w:p>
    <w:p w14:paraId="05F7A37D" w14:textId="77777777" w:rsidR="00986467" w:rsidRPr="00986467" w:rsidRDefault="00986467" w:rsidP="00986467">
      <w:pPr>
        <w:ind w:left="0" w:hanging="2"/>
      </w:pPr>
    </w:p>
    <w:sectPr w:rsidR="00986467" w:rsidRPr="00986467" w:rsidSect="00376118">
      <w:headerReference w:type="even" r:id="rId18"/>
      <w:headerReference w:type="default" r:id="rId19"/>
      <w:footerReference w:type="even" r:id="rId20"/>
      <w:footerReference w:type="default" r:id="rId21"/>
      <w:headerReference w:type="first" r:id="rId22"/>
      <w:footerReference w:type="first" r:id="rId23"/>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4F630" w14:textId="77777777" w:rsidR="00C611C3" w:rsidRDefault="00C611C3">
      <w:pPr>
        <w:spacing w:after="0" w:line="240" w:lineRule="auto"/>
        <w:ind w:left="0" w:hanging="2"/>
      </w:pPr>
      <w:r>
        <w:separator/>
      </w:r>
    </w:p>
  </w:endnote>
  <w:endnote w:type="continuationSeparator" w:id="0">
    <w:p w14:paraId="4BA413AF" w14:textId="77777777" w:rsidR="00C611C3" w:rsidRDefault="00C611C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auto"/>
    <w:pitch w:val="variable"/>
    <w:sig w:usb0="A00002FF" w:usb1="7800205A" w:usb2="14600000" w:usb3="00000000" w:csb0="00000193" w:csb1="00000000"/>
  </w:font>
  <w:font w:name="Times">
    <w:altName w:val="Times New Roman"/>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B2E8" w14:textId="12B7252F" w:rsidR="00E51C12" w:rsidRDefault="00E51C12">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F1BD7" w14:textId="77777777" w:rsidR="00C611C3" w:rsidRDefault="00C611C3">
      <w:pPr>
        <w:spacing w:after="0" w:line="240" w:lineRule="auto"/>
        <w:ind w:left="0" w:hanging="2"/>
      </w:pPr>
      <w:r>
        <w:separator/>
      </w:r>
    </w:p>
  </w:footnote>
  <w:footnote w:type="continuationSeparator" w:id="0">
    <w:p w14:paraId="138D7DC1" w14:textId="77777777" w:rsidR="00C611C3" w:rsidRDefault="00C611C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E65D" w14:textId="15A99F9F" w:rsidR="00E51C12" w:rsidRDefault="00AE718F"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943D97" w:rsidRPr="00C058EB" w:rsidRDefault="00943D97" w:rsidP="00943D97">
    <w:pPr>
      <w:ind w:left="0" w:hanging="2"/>
      <w:rPr>
        <w:rFonts w:ascii="Helvetica" w:hAnsi="Helvetica"/>
        <w:sz w:val="16"/>
        <w:szCs w:val="16"/>
      </w:rPr>
    </w:pPr>
  </w:p>
  <w:p w14:paraId="72E50746" w14:textId="0444CAE1" w:rsidR="00E51C12" w:rsidRDefault="002734E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sidR="004504CC">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t>Jonina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B4C08"/>
    <w:rsid w:val="0019375B"/>
    <w:rsid w:val="002734E5"/>
    <w:rsid w:val="00305194"/>
    <w:rsid w:val="00376118"/>
    <w:rsid w:val="004504CC"/>
    <w:rsid w:val="00542699"/>
    <w:rsid w:val="005C7DAB"/>
    <w:rsid w:val="00671172"/>
    <w:rsid w:val="006B7534"/>
    <w:rsid w:val="00704D6C"/>
    <w:rsid w:val="00943D97"/>
    <w:rsid w:val="00974422"/>
    <w:rsid w:val="00986467"/>
    <w:rsid w:val="00AE718F"/>
    <w:rsid w:val="00B306DA"/>
    <w:rsid w:val="00C14C2E"/>
    <w:rsid w:val="00C25328"/>
    <w:rsid w:val="00C611C3"/>
    <w:rsid w:val="00DA57A3"/>
    <w:rsid w:val="00DB12D3"/>
    <w:rsid w:val="00E232F8"/>
    <w:rsid w:val="00E26DA1"/>
    <w:rsid w:val="00E5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character" w:customStyle="1" w:styleId="FooterChar">
    <w:name w:val="Footer Char"/>
    <w:basedOn w:val="DefaultParagraphFont"/>
    <w:link w:val="Footer"/>
    <w:rsid w:val="00986467"/>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hasports.com/" TargetMode="External"/><Relationship Id="rId13" Type="http://schemas.openxmlformats.org/officeDocument/2006/relationships/hyperlink" Target="https://www.instagram.com/hhaspor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full-throttlecommunication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hasports?lang=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HHASportsOptimizer"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HHASports/" TargetMode="Externa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EFE966-090B-42D1-8630-E406BF1F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3</cp:revision>
  <cp:lastPrinted>2019-09-20T17:19:00Z</cp:lastPrinted>
  <dcterms:created xsi:type="dcterms:W3CDTF">2020-01-06T05:47:00Z</dcterms:created>
  <dcterms:modified xsi:type="dcterms:W3CDTF">2020-01-07T06:49:00Z</dcterms:modified>
</cp:coreProperties>
</file>