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904E2" w14:textId="77777777" w:rsidR="008B5ECA" w:rsidRDefault="00D54050" w:rsidP="001E7284">
      <w:pPr>
        <w:pStyle w:val="BalloonText"/>
        <w:tabs>
          <w:tab w:val="left" w:pos="933"/>
          <w:tab w:val="left" w:pos="1507"/>
          <w:tab w:val="left" w:pos="1733"/>
        </w:tabs>
        <w:spacing w:after="200" w:line="276" w:lineRule="auto"/>
        <w:rPr>
          <w:rFonts w:ascii="Helvetica" w:hAnsi="Helvetica"/>
        </w:rPr>
      </w:pP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05C0BC" wp14:editId="4D27AA3F">
                <wp:simplePos x="0" y="0"/>
                <wp:positionH relativeFrom="column">
                  <wp:posOffset>2857500</wp:posOffset>
                </wp:positionH>
                <wp:positionV relativeFrom="paragraph">
                  <wp:posOffset>-114175</wp:posOffset>
                </wp:positionV>
                <wp:extent cx="3771900" cy="571500"/>
                <wp:effectExtent l="0" t="0" r="0" b="0"/>
                <wp:wrapNone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59833D" w14:textId="77777777" w:rsidR="004E4F7B" w:rsidRDefault="004E4F7B">
                            <w:pPr>
                              <w:pStyle w:val="Text"/>
                              <w:tabs>
                                <w:tab w:val="left" w:pos="1080"/>
                                <w:tab w:val="left" w:pos="1152"/>
                                <w:tab w:val="left" w:pos="1224"/>
                                <w:tab w:val="left" w:pos="6120"/>
                                <w:tab w:val="left" w:pos="6840"/>
                              </w:tabs>
                              <w:rPr>
                                <w:rFonts w:ascii="Helvetica" w:hAnsi="Helvetica"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>Contact:</w:t>
                            </w: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  <w:t>Jonina Costello / jcostello@full-throttlecom.com</w:t>
                            </w:r>
                          </w:p>
                          <w:p w14:paraId="0F0C81D2" w14:textId="77777777" w:rsidR="004E4F7B" w:rsidRDefault="004E4F7B">
                            <w:pPr>
                              <w:pStyle w:val="Text"/>
                              <w:tabs>
                                <w:tab w:val="left" w:pos="1080"/>
                                <w:tab w:val="left" w:pos="1152"/>
                                <w:tab w:val="left" w:pos="1224"/>
                                <w:tab w:val="left" w:pos="6120"/>
                                <w:tab w:val="left" w:pos="6840"/>
                              </w:tabs>
                              <w:rPr>
                                <w:rFonts w:ascii="Helvetica" w:hAnsi="Helvetica"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  <w:t xml:space="preserve"> Jason Bear / jbear@full-throttlecom.com</w:t>
                            </w:r>
                          </w:p>
                          <w:p w14:paraId="6DDD13C7" w14:textId="77777777" w:rsidR="004E4F7B" w:rsidRDefault="004E4F7B">
                            <w:pPr>
                              <w:tabs>
                                <w:tab w:val="left" w:pos="1080"/>
                                <w:tab w:val="left" w:pos="1152"/>
                                <w:tab w:val="left" w:pos="1224"/>
                              </w:tabs>
                              <w:spacing w:after="0" w:line="240" w:lineRule="auto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  <w:t>Phone: (805) 529-3700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05C0BC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225pt;margin-top:-9pt;width:297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" filled="f" stroked="f">
                <v:textbox>
                  <w:txbxContent>
                    <w:p w14:paraId="1259833D" w14:textId="77777777" w:rsidR="004E4F7B" w:rsidRDefault="004E4F7B">
                      <w:pPr>
                        <w:pStyle w:val="Text"/>
                        <w:tabs>
                          <w:tab w:val="left" w:pos="1080"/>
                          <w:tab w:val="left" w:pos="1152"/>
                          <w:tab w:val="left" w:pos="1224"/>
                          <w:tab w:val="left" w:pos="6120"/>
                          <w:tab w:val="left" w:pos="6840"/>
                        </w:tabs>
                        <w:rPr>
                          <w:rFonts w:ascii="Helvetica" w:hAnsi="Helvetica"/>
                          <w:sz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</w:rPr>
                        <w:t>Contact:</w:t>
                      </w:r>
                      <w:r>
                        <w:rPr>
                          <w:rFonts w:ascii="Helvetica" w:hAnsi="Helvetica"/>
                          <w:sz w:val="20"/>
                        </w:rPr>
                        <w:tab/>
                      </w:r>
                      <w:r>
                        <w:rPr>
                          <w:rFonts w:ascii="Helvetica" w:hAnsi="Helvetica"/>
                          <w:sz w:val="20"/>
                        </w:rPr>
                        <w:tab/>
                        <w:t>Jonina Costello / jcostello@full-throttlecom.com</w:t>
                      </w:r>
                    </w:p>
                    <w:p w14:paraId="0F0C81D2" w14:textId="77777777" w:rsidR="004E4F7B" w:rsidRDefault="004E4F7B">
                      <w:pPr>
                        <w:pStyle w:val="Text"/>
                        <w:tabs>
                          <w:tab w:val="left" w:pos="1080"/>
                          <w:tab w:val="left" w:pos="1152"/>
                          <w:tab w:val="left" w:pos="1224"/>
                          <w:tab w:val="left" w:pos="6120"/>
                          <w:tab w:val="left" w:pos="6840"/>
                        </w:tabs>
                        <w:rPr>
                          <w:rFonts w:ascii="Helvetica" w:hAnsi="Helvetica"/>
                          <w:sz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</w:rPr>
                        <w:tab/>
                        <w:t xml:space="preserve"> Jason Bear / jbear@full-throttlecom.com</w:t>
                      </w:r>
                    </w:p>
                    <w:p w14:paraId="6DDD13C7" w14:textId="77777777" w:rsidR="004E4F7B" w:rsidRDefault="004E4F7B">
                      <w:pPr>
                        <w:tabs>
                          <w:tab w:val="left" w:pos="1080"/>
                          <w:tab w:val="left" w:pos="1152"/>
                          <w:tab w:val="left" w:pos="1224"/>
                        </w:tabs>
                        <w:spacing w:after="0" w:line="240" w:lineRule="auto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  <w:sz w:val="20"/>
                        </w:rPr>
                        <w:tab/>
                      </w:r>
                      <w:r>
                        <w:rPr>
                          <w:rFonts w:ascii="Helvetica" w:hAnsi="Helvetica"/>
                          <w:sz w:val="20"/>
                        </w:rPr>
                        <w:tab/>
                        <w:t>Phone: (805) 529-3700</w:t>
                      </w:r>
                    </w:p>
                  </w:txbxContent>
                </v:textbox>
              </v:shape>
            </w:pict>
          </mc:Fallback>
        </mc:AlternateContent>
      </w:r>
      <w:r w:rsidR="001E7284">
        <w:rPr>
          <w:rFonts w:ascii="Helvetica" w:hAnsi="Helvetica"/>
        </w:rPr>
        <w:tab/>
      </w:r>
      <w:r w:rsidR="001E7284">
        <w:rPr>
          <w:rFonts w:ascii="Helvetica" w:hAnsi="Helvetica"/>
        </w:rPr>
        <w:tab/>
      </w:r>
      <w:r w:rsidR="001E7284">
        <w:rPr>
          <w:rFonts w:ascii="Helvetica" w:hAnsi="Helvetica"/>
        </w:rPr>
        <w:tab/>
      </w:r>
    </w:p>
    <w:p w14:paraId="4AAD062D" w14:textId="77777777" w:rsidR="008B5ECA" w:rsidRDefault="008B5ECA">
      <w:pPr>
        <w:spacing w:after="0"/>
        <w:rPr>
          <w:rFonts w:ascii="Helvetica" w:hAnsi="Helvetica"/>
        </w:rPr>
      </w:pPr>
    </w:p>
    <w:p w14:paraId="6C4A4C48" w14:textId="348E21C7" w:rsidR="006079A2" w:rsidRPr="000A367E" w:rsidRDefault="006079A2" w:rsidP="000A367E">
      <w:pPr>
        <w:spacing w:after="0" w:line="240" w:lineRule="auto"/>
        <w:jc w:val="center"/>
        <w:outlineLvl w:val="0"/>
        <w:rPr>
          <w:rFonts w:ascii="Arial" w:hAnsi="Arial" w:cs="Arial"/>
          <w:b/>
          <w:i/>
          <w:iCs/>
          <w:color w:val="FF0000"/>
          <w:sz w:val="10"/>
          <w:szCs w:val="10"/>
        </w:rPr>
      </w:pPr>
    </w:p>
    <w:p w14:paraId="00B3108B" w14:textId="77777777" w:rsidR="00482CFF" w:rsidRPr="000A367E" w:rsidRDefault="00482CFF" w:rsidP="00D376A0">
      <w:pPr>
        <w:pStyle w:val="Footer"/>
        <w:spacing w:after="0" w:line="240" w:lineRule="auto"/>
        <w:ind w:left="-360"/>
        <w:jc w:val="center"/>
        <w:rPr>
          <w:rFonts w:ascii="Helvetica" w:hAnsi="Helvetica"/>
          <w:b/>
          <w:sz w:val="10"/>
          <w:szCs w:val="10"/>
        </w:rPr>
      </w:pPr>
    </w:p>
    <w:p w14:paraId="568F7526" w14:textId="4F408C90" w:rsidR="00BD337A" w:rsidRPr="007F7E17" w:rsidRDefault="00BD337A" w:rsidP="00BD337A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-360"/>
        <w:jc w:val="center"/>
        <w:rPr>
          <w:rFonts w:ascii="Helvetica" w:eastAsia="Helvetica Neue" w:hAnsi="Helvetica" w:cs="Helvetica Neue"/>
          <w:b/>
          <w:color w:val="000000"/>
        </w:rPr>
      </w:pPr>
      <w:r w:rsidRPr="007F7E17">
        <w:rPr>
          <w:rFonts w:ascii="Helvetica" w:eastAsia="Helvetica Neue" w:hAnsi="Helvetica" w:cs="Helvetica Neue"/>
          <w:b/>
          <w:color w:val="000000"/>
        </w:rPr>
        <w:t>HHA</w:t>
      </w:r>
      <w:r w:rsidRPr="007F7E17">
        <w:rPr>
          <w:rFonts w:ascii="Helvetica" w:hAnsi="Helvetica"/>
          <w:b/>
        </w:rPr>
        <w:t>™</w:t>
      </w:r>
      <w:r w:rsidRPr="007F7E17">
        <w:rPr>
          <w:rFonts w:ascii="Helvetica" w:eastAsia="Helvetica Neue" w:hAnsi="Helvetica" w:cs="Helvetica Neue"/>
          <w:b/>
          <w:color w:val="000000"/>
        </w:rPr>
        <w:t xml:space="preserve"> SPORTS </w:t>
      </w:r>
      <w:r w:rsidRPr="007F7E17">
        <w:rPr>
          <w:rFonts w:ascii="Helvetica" w:eastAsia="Helvetica Neue" w:hAnsi="Helvetica" w:cs="Helvetica Neue"/>
          <w:b/>
        </w:rPr>
        <w:t>UNVEILS NEW ULTRAVIEW SCOPE ADAPTER FOR TETRA SIGHTS</w:t>
      </w:r>
    </w:p>
    <w:p w14:paraId="588E060D" w14:textId="77777777" w:rsidR="00BD337A" w:rsidRPr="007F7E17" w:rsidRDefault="00BD337A" w:rsidP="00BD337A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-360"/>
        <w:jc w:val="center"/>
        <w:rPr>
          <w:rFonts w:ascii="Helvetica" w:eastAsia="Helvetica Neue" w:hAnsi="Helvetica" w:cs="Helvetica Neue"/>
          <w:b/>
          <w:color w:val="000000"/>
        </w:rPr>
      </w:pPr>
    </w:p>
    <w:p w14:paraId="5B8AF2FE" w14:textId="77777777" w:rsidR="00BD337A" w:rsidRPr="007F7E17" w:rsidRDefault="00BD337A" w:rsidP="00BD337A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-360"/>
        <w:jc w:val="center"/>
        <w:rPr>
          <w:rFonts w:ascii="Helvetica" w:eastAsia="Helvetica Neue" w:hAnsi="Helvetica" w:cs="Helvetica Neue"/>
          <w:b/>
          <w:color w:val="000000"/>
          <w:sz w:val="20"/>
          <w:szCs w:val="20"/>
        </w:rPr>
      </w:pPr>
      <w:r w:rsidRPr="007F7E17">
        <w:rPr>
          <w:rFonts w:ascii="Helvetica" w:eastAsia="Arial" w:hAnsi="Helvetica" w:cs="Arial"/>
          <w:b/>
          <w:color w:val="222222"/>
          <w:highlight w:val="white"/>
        </w:rPr>
        <w:t>New Adapter Gives Archers Even Greater Customizable Accuracy</w:t>
      </w:r>
    </w:p>
    <w:p w14:paraId="7C98E50B" w14:textId="77777777" w:rsidR="00BD337A" w:rsidRPr="007F7E17" w:rsidRDefault="00BD337A" w:rsidP="00BD337A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-360"/>
        <w:jc w:val="center"/>
        <w:rPr>
          <w:rFonts w:ascii="Helvetica" w:eastAsia="Helvetica Neue" w:hAnsi="Helvetica" w:cs="Helvetica Neue"/>
          <w:b/>
          <w:color w:val="000000"/>
          <w:sz w:val="18"/>
          <w:szCs w:val="18"/>
        </w:rPr>
      </w:pPr>
    </w:p>
    <w:p w14:paraId="1097D0FC" w14:textId="1EA43541" w:rsidR="00BD337A" w:rsidRPr="007F7E17" w:rsidRDefault="00BD337A" w:rsidP="00BD337A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-360"/>
        <w:rPr>
          <w:rFonts w:ascii="Helvetica" w:eastAsia="Helvetica Neue" w:hAnsi="Helvetica" w:cs="Helvetica Neue"/>
          <w:sz w:val="20"/>
          <w:szCs w:val="20"/>
        </w:rPr>
      </w:pPr>
      <w:r w:rsidRPr="007F7E17">
        <w:rPr>
          <w:rFonts w:ascii="Helvetica" w:eastAsia="Helvetica Neue" w:hAnsi="Helvetica" w:cs="Helvetica Neue"/>
          <w:color w:val="000000"/>
          <w:sz w:val="20"/>
          <w:szCs w:val="20"/>
        </w:rPr>
        <w:t>Wisconsin Rapids, WI –</w:t>
      </w:r>
      <w:r w:rsidRPr="007F7E17">
        <w:rPr>
          <w:rFonts w:ascii="Helvetica" w:eastAsia="Helvetica Neue" w:hAnsi="Helvetica" w:cs="Helvetica Neue"/>
          <w:color w:val="FF0000"/>
          <w:sz w:val="20"/>
          <w:szCs w:val="20"/>
        </w:rPr>
        <w:t xml:space="preserve"> </w:t>
      </w:r>
      <w:r w:rsidRPr="007F7E17">
        <w:rPr>
          <w:rFonts w:ascii="Helvetica" w:eastAsia="Helvetica Neue" w:hAnsi="Helvetica" w:cs="Helvetica Neue"/>
          <w:color w:val="000000"/>
          <w:sz w:val="20"/>
          <w:szCs w:val="20"/>
        </w:rPr>
        <w:t>Adjustable bow sight technology leader HHA</w:t>
      </w:r>
      <w:r w:rsidRPr="007F7E17">
        <w:rPr>
          <w:rFonts w:ascii="Helvetica" w:hAnsi="Helvetica"/>
          <w:color w:val="000000" w:themeColor="text1"/>
          <w:sz w:val="18"/>
          <w:szCs w:val="18"/>
        </w:rPr>
        <w:t>™</w:t>
      </w:r>
      <w:r w:rsidRPr="007F7E17">
        <w:rPr>
          <w:rFonts w:ascii="Helvetica" w:eastAsia="Helvetica Neue" w:hAnsi="Helvetica" w:cs="Helvetica Neue"/>
          <w:color w:val="000000"/>
          <w:sz w:val="20"/>
          <w:szCs w:val="20"/>
        </w:rPr>
        <w:t xml:space="preserve"> Sports </w:t>
      </w:r>
      <w:r w:rsidRPr="007F7E17">
        <w:rPr>
          <w:rFonts w:ascii="Helvetica" w:eastAsia="Helvetica Neue" w:hAnsi="Helvetica" w:cs="Helvetica Neue"/>
          <w:sz w:val="20"/>
          <w:szCs w:val="20"/>
        </w:rPr>
        <w:t xml:space="preserve">announces the new </w:t>
      </w:r>
      <w:proofErr w:type="spellStart"/>
      <w:r w:rsidRPr="007F7E17">
        <w:rPr>
          <w:rFonts w:ascii="Helvetica" w:eastAsia="Helvetica Neue" w:hAnsi="Helvetica" w:cs="Helvetica Neue"/>
          <w:color w:val="000000"/>
          <w:sz w:val="20"/>
          <w:szCs w:val="20"/>
        </w:rPr>
        <w:t>Ultraview</w:t>
      </w:r>
      <w:proofErr w:type="spellEnd"/>
      <w:r w:rsidRPr="007F7E17">
        <w:rPr>
          <w:rFonts w:ascii="Helvetica" w:eastAsia="Helvetica Neue" w:hAnsi="Helvetica" w:cs="Helvetica Neue"/>
          <w:color w:val="000000"/>
          <w:sz w:val="20"/>
          <w:szCs w:val="20"/>
        </w:rPr>
        <w:t xml:space="preserve"> Scope Adapter, </w:t>
      </w:r>
      <w:r w:rsidRPr="007F7E17">
        <w:rPr>
          <w:rFonts w:ascii="Helvetica" w:eastAsia="Helvetica Neue" w:hAnsi="Helvetica" w:cs="Helvetica Neue"/>
          <w:sz w:val="20"/>
          <w:szCs w:val="20"/>
        </w:rPr>
        <w:t>giving archers</w:t>
      </w:r>
      <w:r w:rsidRPr="007F7E17">
        <w:rPr>
          <w:rFonts w:ascii="Helvetica" w:eastAsia="Helvetica Neue" w:hAnsi="Helvetica" w:cs="Helvetica Neue"/>
          <w:color w:val="000000"/>
          <w:sz w:val="20"/>
          <w:szCs w:val="20"/>
        </w:rPr>
        <w:t xml:space="preserve"> the ability to adapt </w:t>
      </w:r>
      <w:r w:rsidRPr="007F7E17">
        <w:rPr>
          <w:rFonts w:ascii="Helvetica" w:eastAsia="Helvetica Neue" w:hAnsi="Helvetica" w:cs="Helvetica Neue"/>
          <w:sz w:val="20"/>
          <w:szCs w:val="20"/>
        </w:rPr>
        <w:t>the</w:t>
      </w:r>
      <w:r w:rsidRPr="007F7E17">
        <w:rPr>
          <w:rFonts w:ascii="Helvetica" w:eastAsia="Helvetica Neue" w:hAnsi="Helvetica" w:cs="Helvetica Neue"/>
          <w:color w:val="000000"/>
          <w:sz w:val="20"/>
          <w:szCs w:val="20"/>
        </w:rPr>
        <w:t xml:space="preserve"> Tetra sight (2020 models and newer) </w:t>
      </w:r>
      <w:r w:rsidRPr="007F7E17">
        <w:rPr>
          <w:rFonts w:ascii="Helvetica" w:eastAsia="Helvetica Neue" w:hAnsi="Helvetica" w:cs="Helvetica Neue"/>
          <w:sz w:val="20"/>
          <w:szCs w:val="20"/>
        </w:rPr>
        <w:t>making it</w:t>
      </w:r>
      <w:r w:rsidRPr="007F7E17">
        <w:rPr>
          <w:rFonts w:ascii="Helvetica" w:eastAsia="Helvetica Neue" w:hAnsi="Helvetica" w:cs="Helvetica Neue"/>
          <w:color w:val="000000"/>
          <w:sz w:val="20"/>
          <w:szCs w:val="20"/>
        </w:rPr>
        <w:t xml:space="preserve"> compatible with an </w:t>
      </w:r>
      <w:proofErr w:type="spellStart"/>
      <w:r w:rsidRPr="007F7E17">
        <w:rPr>
          <w:rFonts w:ascii="Helvetica" w:eastAsia="Helvetica Neue" w:hAnsi="Helvetica" w:cs="Helvetica Neue"/>
          <w:color w:val="000000"/>
          <w:sz w:val="20"/>
          <w:szCs w:val="20"/>
        </w:rPr>
        <w:t>Ultraview</w:t>
      </w:r>
      <w:proofErr w:type="spellEnd"/>
      <w:r w:rsidRPr="007F7E17">
        <w:rPr>
          <w:rFonts w:ascii="Helvetica" w:eastAsia="Helvetica Neue" w:hAnsi="Helvetica" w:cs="Helvetica Neue"/>
          <w:color w:val="000000"/>
          <w:sz w:val="20"/>
          <w:szCs w:val="20"/>
        </w:rPr>
        <w:t xml:space="preserve"> scope.</w:t>
      </w:r>
    </w:p>
    <w:p w14:paraId="2B38FBEF" w14:textId="77777777" w:rsidR="00BD337A" w:rsidRPr="007F7E17" w:rsidRDefault="00BD337A" w:rsidP="00BD337A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-360"/>
        <w:rPr>
          <w:rFonts w:ascii="Helvetica" w:eastAsia="Helvetica Neue" w:hAnsi="Helvetica" w:cs="Helvetica Neue"/>
          <w:sz w:val="20"/>
          <w:szCs w:val="20"/>
        </w:rPr>
      </w:pPr>
    </w:p>
    <w:p w14:paraId="4425D5FE" w14:textId="720FA796" w:rsidR="00BD337A" w:rsidRPr="007F7E17" w:rsidRDefault="00BD337A" w:rsidP="00BD337A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-360"/>
        <w:rPr>
          <w:rFonts w:ascii="Helvetica" w:eastAsia="Helvetica Neue" w:hAnsi="Helvetica" w:cs="Helvetica Neue"/>
          <w:sz w:val="20"/>
          <w:szCs w:val="20"/>
        </w:rPr>
      </w:pPr>
      <w:r w:rsidRPr="007F7E17">
        <w:rPr>
          <w:rFonts w:ascii="Helvetica" w:eastAsia="Helvetica Neue" w:hAnsi="Helvetica" w:cs="Helvetica Neue"/>
          <w:sz w:val="20"/>
          <w:szCs w:val="20"/>
        </w:rPr>
        <w:t xml:space="preserve">“The entire HHA Tetra line of sights are now compatible with any </w:t>
      </w:r>
      <w:proofErr w:type="spellStart"/>
      <w:r w:rsidRPr="007F7E17">
        <w:rPr>
          <w:rFonts w:ascii="Helvetica" w:eastAsia="Helvetica Neue" w:hAnsi="Helvetica" w:cs="Helvetica Neue"/>
          <w:sz w:val="20"/>
          <w:szCs w:val="20"/>
        </w:rPr>
        <w:t>Ultraview</w:t>
      </w:r>
      <w:proofErr w:type="spellEnd"/>
      <w:r w:rsidRPr="007F7E17">
        <w:rPr>
          <w:rFonts w:ascii="Helvetica" w:eastAsia="Helvetica Neue" w:hAnsi="Helvetica" w:cs="Helvetica Neue"/>
          <w:sz w:val="20"/>
          <w:szCs w:val="20"/>
        </w:rPr>
        <w:t xml:space="preserve"> scope option with the purchase of an HHA </w:t>
      </w:r>
      <w:proofErr w:type="spellStart"/>
      <w:r w:rsidRPr="007F7E17">
        <w:rPr>
          <w:rFonts w:ascii="Helvetica" w:eastAsia="Helvetica Neue" w:hAnsi="Helvetica" w:cs="Helvetica Neue"/>
          <w:sz w:val="20"/>
          <w:szCs w:val="20"/>
        </w:rPr>
        <w:t>Ultraview</w:t>
      </w:r>
      <w:proofErr w:type="spellEnd"/>
      <w:r w:rsidRPr="007F7E17">
        <w:rPr>
          <w:rFonts w:ascii="Helvetica" w:eastAsia="Helvetica Neue" w:hAnsi="Helvetica" w:cs="Helvetica Neue"/>
          <w:sz w:val="20"/>
          <w:szCs w:val="20"/>
        </w:rPr>
        <w:t xml:space="preserve"> Scope Adapter," said Chris Hamm, Co-</w:t>
      </w:r>
      <w:proofErr w:type="gramStart"/>
      <w:r w:rsidRPr="007F7E17">
        <w:rPr>
          <w:rFonts w:ascii="Helvetica" w:eastAsia="Helvetica Neue" w:hAnsi="Helvetica" w:cs="Helvetica Neue"/>
          <w:sz w:val="20"/>
          <w:szCs w:val="20"/>
        </w:rPr>
        <w:t>Owner</w:t>
      </w:r>
      <w:proofErr w:type="gramEnd"/>
      <w:r w:rsidRPr="007F7E17">
        <w:rPr>
          <w:rFonts w:ascii="Helvetica" w:eastAsia="Helvetica Neue" w:hAnsi="Helvetica" w:cs="Helvetica Neue"/>
          <w:sz w:val="20"/>
          <w:szCs w:val="20"/>
        </w:rPr>
        <w:t xml:space="preserve"> and VP of Operations at HHA Sports. "This gives archers even more customization options and the product features all the benefits customers are accustomed to seeing in HHA products.”</w:t>
      </w:r>
    </w:p>
    <w:p w14:paraId="7A8F46C3" w14:textId="7403E924" w:rsidR="00BD337A" w:rsidRPr="007F7E17" w:rsidRDefault="00BD337A" w:rsidP="00BD337A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-360"/>
        <w:rPr>
          <w:rFonts w:ascii="Helvetica" w:eastAsia="Helvetica Neue" w:hAnsi="Helvetica" w:cs="Helvetica Neue"/>
          <w:sz w:val="20"/>
          <w:szCs w:val="20"/>
        </w:rPr>
      </w:pPr>
    </w:p>
    <w:p w14:paraId="659AB0B5" w14:textId="5D9D0DDE" w:rsidR="00BD337A" w:rsidRPr="007F7E17" w:rsidRDefault="00BD337A" w:rsidP="00BD337A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-360"/>
        <w:rPr>
          <w:rFonts w:ascii="Helvetica" w:eastAsia="Helvetica Neue" w:hAnsi="Helvetica" w:cs="Helvetica Neue"/>
          <w:color w:val="000000"/>
          <w:sz w:val="20"/>
          <w:szCs w:val="20"/>
        </w:rPr>
      </w:pPr>
      <w:r w:rsidRPr="007F7E17">
        <w:rPr>
          <w:rFonts w:ascii="Helvetica" w:eastAsia="Helvetica Neue" w:hAnsi="Helvetica" w:cs="Helvetica Neue"/>
          <w:sz w:val="20"/>
          <w:szCs w:val="20"/>
        </w:rPr>
        <w:t xml:space="preserve">The </w:t>
      </w:r>
      <w:proofErr w:type="spellStart"/>
      <w:r w:rsidRPr="007F7E17">
        <w:rPr>
          <w:rFonts w:ascii="Helvetica" w:eastAsia="Helvetica Neue" w:hAnsi="Helvetica" w:cs="Helvetica Neue"/>
          <w:sz w:val="20"/>
          <w:szCs w:val="20"/>
        </w:rPr>
        <w:t>Ultraview</w:t>
      </w:r>
      <w:proofErr w:type="spellEnd"/>
      <w:r w:rsidRPr="007F7E17">
        <w:rPr>
          <w:rFonts w:ascii="Helvetica" w:eastAsia="Helvetica Neue" w:hAnsi="Helvetica" w:cs="Helvetica Neue"/>
          <w:sz w:val="20"/>
          <w:szCs w:val="20"/>
        </w:rPr>
        <w:t xml:space="preserve"> Scope Adapter was designed with the complete HHA windage system. This includes a windage rod that is specific to any </w:t>
      </w:r>
      <w:proofErr w:type="spellStart"/>
      <w:r w:rsidRPr="007F7E17">
        <w:rPr>
          <w:rFonts w:ascii="Helvetica" w:eastAsia="Helvetica Neue" w:hAnsi="Helvetica" w:cs="Helvetica Neue"/>
          <w:sz w:val="20"/>
          <w:szCs w:val="20"/>
        </w:rPr>
        <w:t>Ultraview</w:t>
      </w:r>
      <w:proofErr w:type="spellEnd"/>
      <w:r w:rsidRPr="007F7E17">
        <w:rPr>
          <w:rFonts w:ascii="Helvetica" w:eastAsia="Helvetica Neue" w:hAnsi="Helvetica" w:cs="Helvetica Neue"/>
          <w:sz w:val="20"/>
          <w:szCs w:val="20"/>
        </w:rPr>
        <w:t xml:space="preserve"> scope, an Infinite Adjust </w:t>
      </w:r>
      <w:proofErr w:type="gramStart"/>
      <w:r w:rsidRPr="007F7E17">
        <w:rPr>
          <w:rFonts w:ascii="Helvetica" w:eastAsia="Helvetica Neue" w:hAnsi="Helvetica" w:cs="Helvetica Neue"/>
          <w:sz w:val="20"/>
          <w:szCs w:val="20"/>
        </w:rPr>
        <w:t>Plate</w:t>
      </w:r>
      <w:proofErr w:type="gramEnd"/>
      <w:r w:rsidRPr="007F7E17">
        <w:rPr>
          <w:rFonts w:ascii="Helvetica" w:eastAsia="Helvetica Neue" w:hAnsi="Helvetica" w:cs="Helvetica Neue"/>
          <w:sz w:val="20"/>
          <w:szCs w:val="20"/>
        </w:rPr>
        <w:t xml:space="preserve"> and a T-rail. This adapter lets you adapt your Tetra sight that is from 2020 to current, to accept any of the </w:t>
      </w:r>
      <w:proofErr w:type="spellStart"/>
      <w:r w:rsidRPr="007F7E17">
        <w:rPr>
          <w:rFonts w:ascii="Helvetica" w:eastAsia="Helvetica Neue" w:hAnsi="Helvetica" w:cs="Helvetica Neue"/>
          <w:sz w:val="20"/>
          <w:szCs w:val="20"/>
        </w:rPr>
        <w:t>Ultraview</w:t>
      </w:r>
      <w:proofErr w:type="spellEnd"/>
      <w:r w:rsidRPr="007F7E17">
        <w:rPr>
          <w:rFonts w:ascii="Helvetica" w:eastAsia="Helvetica Neue" w:hAnsi="Helvetica" w:cs="Helvetica Neue"/>
          <w:sz w:val="20"/>
          <w:szCs w:val="20"/>
        </w:rPr>
        <w:t xml:space="preserve"> scopes, giving you options for size, pin size and number of pins. The adapter is available for right- and left-hand sights. Like everything HHA Sports makes, the adapter </w:t>
      </w:r>
      <w:r w:rsidRPr="007F7E17">
        <w:rPr>
          <w:rFonts w:ascii="Helvetica" w:eastAsia="Helvetica Neue" w:hAnsi="Helvetica" w:cs="Helvetica Neue"/>
          <w:color w:val="000000"/>
          <w:sz w:val="20"/>
          <w:szCs w:val="20"/>
        </w:rPr>
        <w:t xml:space="preserve">carries the HHA Sports </w:t>
      </w:r>
      <w:r w:rsidRPr="007F7E17">
        <w:rPr>
          <w:rFonts w:ascii="Helvetica" w:eastAsia="Helvetica Neue" w:hAnsi="Helvetica" w:cs="Helvetica Neue"/>
          <w:b/>
          <w:color w:val="000000"/>
          <w:sz w:val="20"/>
          <w:szCs w:val="20"/>
        </w:rPr>
        <w:t>100-percent lifetime warranty</w:t>
      </w:r>
      <w:r w:rsidRPr="007F7E17">
        <w:rPr>
          <w:rFonts w:ascii="Helvetica" w:eastAsia="Helvetica Neue" w:hAnsi="Helvetica" w:cs="Helvetica Neue"/>
          <w:sz w:val="20"/>
          <w:szCs w:val="20"/>
        </w:rPr>
        <w:t xml:space="preserve"> and is </w:t>
      </w:r>
      <w:r w:rsidRPr="007F7E17">
        <w:rPr>
          <w:rFonts w:ascii="Helvetica" w:eastAsia="Helvetica Neue" w:hAnsi="Helvetica" w:cs="Helvetica Neue"/>
          <w:color w:val="000000"/>
          <w:sz w:val="20"/>
          <w:szCs w:val="20"/>
        </w:rPr>
        <w:t xml:space="preserve">proudly sourced and </w:t>
      </w:r>
      <w:r w:rsidRPr="007F7E17">
        <w:rPr>
          <w:rFonts w:ascii="Helvetica" w:eastAsia="Helvetica Neue" w:hAnsi="Helvetica" w:cs="Helvetica Neue"/>
          <w:b/>
          <w:color w:val="000000"/>
          <w:sz w:val="20"/>
          <w:szCs w:val="20"/>
        </w:rPr>
        <w:t>Made in the U.S.A</w:t>
      </w:r>
      <w:r w:rsidRPr="007F7E17">
        <w:rPr>
          <w:rFonts w:ascii="Helvetica" w:eastAsia="Helvetica Neue" w:hAnsi="Helvetica" w:cs="Helvetica Neue"/>
          <w:color w:val="000000"/>
          <w:sz w:val="20"/>
          <w:szCs w:val="20"/>
        </w:rPr>
        <w:t xml:space="preserve">. </w:t>
      </w:r>
    </w:p>
    <w:p w14:paraId="7A79F1FB" w14:textId="4597B14D" w:rsidR="00BD337A" w:rsidRPr="007F7E17" w:rsidRDefault="00BD337A" w:rsidP="00BD337A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-360"/>
        <w:rPr>
          <w:rFonts w:ascii="Helvetica" w:eastAsia="Helvetica Neue" w:hAnsi="Helvetica" w:cs="Helvetica Neue"/>
          <w:color w:val="000000"/>
          <w:sz w:val="20"/>
          <w:szCs w:val="20"/>
        </w:rPr>
      </w:pPr>
    </w:p>
    <w:p w14:paraId="16D76DC9" w14:textId="05E256EE" w:rsidR="004678EB" w:rsidRPr="007F7E17" w:rsidRDefault="004678EB" w:rsidP="004678E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-360"/>
        <w:rPr>
          <w:rFonts w:ascii="Helvetica" w:eastAsia="Helvetica Neue" w:hAnsi="Helvetica" w:cs="Helvetica Neue"/>
          <w:i/>
          <w:color w:val="000000"/>
          <w:sz w:val="20"/>
          <w:szCs w:val="20"/>
        </w:rPr>
      </w:pPr>
      <w:r w:rsidRPr="007F7E17">
        <w:rPr>
          <w:rFonts w:ascii="Helvetica" w:eastAsia="Helvetica Neue" w:hAnsi="Helvetica" w:cs="Helvetica Neue"/>
          <w:i/>
          <w:color w:val="000000"/>
          <w:sz w:val="20"/>
          <w:szCs w:val="20"/>
        </w:rPr>
        <w:t>About HHA Sports</w:t>
      </w:r>
    </w:p>
    <w:p w14:paraId="22C27573" w14:textId="225E718B" w:rsidR="004678EB" w:rsidRPr="007F7E17" w:rsidRDefault="004678EB" w:rsidP="00BD337A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-360"/>
        <w:rPr>
          <w:rFonts w:ascii="Helvetica" w:eastAsia="Helvetica Neue" w:hAnsi="Helvetica" w:cs="Helvetica Neue"/>
          <w:color w:val="000000"/>
          <w:sz w:val="20"/>
          <w:szCs w:val="20"/>
        </w:rPr>
      </w:pPr>
      <w:r w:rsidRPr="007F7E17">
        <w:rPr>
          <w:rFonts w:ascii="Helvetica" w:eastAsia="Helvetica Neue" w:hAnsi="Helvetica" w:cs="Helvetica Neue"/>
          <w:color w:val="000000"/>
          <w:sz w:val="20"/>
          <w:szCs w:val="20"/>
        </w:rPr>
        <w:t xml:space="preserve">For </w:t>
      </w:r>
      <w:r w:rsidR="00FB2AEB" w:rsidRPr="007F7E17">
        <w:rPr>
          <w:rFonts w:ascii="Helvetica" w:eastAsia="Helvetica Neue" w:hAnsi="Helvetica" w:cs="Helvetica Neue"/>
          <w:color w:val="000000"/>
          <w:sz w:val="20"/>
          <w:szCs w:val="20"/>
        </w:rPr>
        <w:t>nearly 40</w:t>
      </w:r>
      <w:r w:rsidRPr="007F7E17">
        <w:rPr>
          <w:rFonts w:ascii="Helvetica" w:eastAsia="Helvetica Neue" w:hAnsi="Helvetica" w:cs="Helvetica Neue"/>
          <w:color w:val="000000"/>
          <w:sz w:val="20"/>
          <w:szCs w:val="20"/>
        </w:rPr>
        <w:t xml:space="preserve"> years, HHA Sports has been the leader in single pin technology producing superior sights and accessories for archers.  With a passion for the outdoors, the company’s development team has created a line of products rich with exclusive features – from its patented R.D.S. technology to its A.R.M.O.R. Pin Technology – that set the brand apart from all others. With an eye firmly fixed on detail, HHA Sports is committed to creating the most highly functional gear.  Products are all </w:t>
      </w:r>
      <w:r w:rsidRPr="007F7E17">
        <w:rPr>
          <w:rFonts w:ascii="Helvetica" w:eastAsia="Helvetica Neue" w:hAnsi="Helvetica" w:cs="Helvetica Neue"/>
          <w:b/>
          <w:color w:val="000000"/>
          <w:sz w:val="20"/>
          <w:szCs w:val="20"/>
        </w:rPr>
        <w:t>Made in the USA</w:t>
      </w:r>
      <w:r w:rsidRPr="007F7E17">
        <w:rPr>
          <w:rFonts w:ascii="Helvetica" w:eastAsia="Helvetica Neue" w:hAnsi="Helvetica" w:cs="Helvetica Neue"/>
          <w:color w:val="000000"/>
          <w:sz w:val="20"/>
          <w:szCs w:val="20"/>
        </w:rPr>
        <w:t xml:space="preserve"> and backed with a </w:t>
      </w:r>
      <w:r w:rsidRPr="007F7E17">
        <w:rPr>
          <w:rFonts w:ascii="Helvetica" w:eastAsia="Helvetica Neue" w:hAnsi="Helvetica" w:cs="Helvetica Neue"/>
          <w:b/>
          <w:color w:val="000000"/>
          <w:sz w:val="20"/>
          <w:szCs w:val="20"/>
        </w:rPr>
        <w:t>100 percent lifetime warranty</w:t>
      </w:r>
      <w:r w:rsidRPr="007F7E17">
        <w:rPr>
          <w:rFonts w:ascii="Helvetica" w:eastAsia="Helvetica Neue" w:hAnsi="Helvetica" w:cs="Helvetica Neue"/>
          <w:color w:val="000000"/>
          <w:sz w:val="20"/>
          <w:szCs w:val="20"/>
        </w:rPr>
        <w:t xml:space="preserve">.  All this means whether you are scaling some of the world’s toughest terrain on a </w:t>
      </w:r>
      <w:proofErr w:type="gramStart"/>
      <w:r w:rsidRPr="007F7E17">
        <w:rPr>
          <w:rFonts w:ascii="Helvetica" w:eastAsia="Helvetica Neue" w:hAnsi="Helvetica" w:cs="Helvetica Neue"/>
          <w:color w:val="000000"/>
          <w:sz w:val="20"/>
          <w:szCs w:val="20"/>
        </w:rPr>
        <w:t>hunt, or</w:t>
      </w:r>
      <w:proofErr w:type="gramEnd"/>
      <w:r w:rsidRPr="007F7E17">
        <w:rPr>
          <w:rFonts w:ascii="Helvetica" w:eastAsia="Helvetica Neue" w:hAnsi="Helvetica" w:cs="Helvetica Neue"/>
          <w:color w:val="000000"/>
          <w:sz w:val="20"/>
          <w:szCs w:val="20"/>
        </w:rPr>
        <w:t xml:space="preserve"> shooting for gold in a championship round; you can always expect the very best, most accurate shooting from HHA Sports.  For more information about HHA Sports, visit: </w:t>
      </w:r>
      <w:hyperlink r:id="rId7">
        <w:r w:rsidRPr="007F7E17">
          <w:rPr>
            <w:rFonts w:ascii="Helvetica" w:eastAsia="Helvetica Neue" w:hAnsi="Helvetica" w:cs="Helvetica Neue"/>
            <w:color w:val="0000FF"/>
            <w:sz w:val="20"/>
            <w:szCs w:val="20"/>
            <w:u w:val="single"/>
          </w:rPr>
          <w:t>www.hhasports.com</w:t>
        </w:r>
      </w:hyperlink>
      <w:r w:rsidRPr="007F7E17">
        <w:rPr>
          <w:rFonts w:ascii="Helvetica" w:eastAsia="Helvetica Neue" w:hAnsi="Helvetica" w:cs="Helvetica Neue"/>
          <w:color w:val="000000"/>
          <w:sz w:val="20"/>
          <w:szCs w:val="20"/>
        </w:rPr>
        <w:t>.</w:t>
      </w:r>
    </w:p>
    <w:p w14:paraId="192077C0" w14:textId="77777777" w:rsidR="004678EB" w:rsidRPr="007F7E17" w:rsidRDefault="004678EB" w:rsidP="004678EB">
      <w:pPr>
        <w:spacing w:after="0" w:line="240" w:lineRule="auto"/>
        <w:ind w:left="-547" w:firstLine="187"/>
        <w:rPr>
          <w:rFonts w:ascii="Helvetica" w:eastAsia="Helvetica Neue" w:hAnsi="Helvetica" w:cs="Helvetica Neue"/>
          <w:i/>
          <w:color w:val="000000"/>
          <w:sz w:val="18"/>
          <w:szCs w:val="18"/>
        </w:rPr>
      </w:pPr>
    </w:p>
    <w:p w14:paraId="0D9EB25B" w14:textId="77777777" w:rsidR="004678EB" w:rsidRPr="007F7E17" w:rsidRDefault="004678EB" w:rsidP="004678EB">
      <w:pPr>
        <w:spacing w:after="0" w:line="240" w:lineRule="auto"/>
        <w:ind w:left="-547" w:firstLine="187"/>
        <w:rPr>
          <w:rFonts w:ascii="Helvetica" w:eastAsia="Helvetica Neue" w:hAnsi="Helvetica" w:cs="Helvetica Neue"/>
          <w:i/>
          <w:sz w:val="18"/>
          <w:szCs w:val="18"/>
        </w:rPr>
      </w:pPr>
      <w:r w:rsidRPr="007F7E17">
        <w:rPr>
          <w:rFonts w:ascii="Helvetica" w:eastAsia="Helvetica Neue" w:hAnsi="Helvetica" w:cs="Helvetica Neue"/>
          <w:i/>
          <w:color w:val="000000"/>
          <w:sz w:val="18"/>
          <w:szCs w:val="18"/>
        </w:rPr>
        <w:t>Connect with us on social media:</w:t>
      </w:r>
    </w:p>
    <w:p w14:paraId="1C2D09FA" w14:textId="77777777" w:rsidR="004678EB" w:rsidRPr="007F7E17" w:rsidRDefault="004678EB" w:rsidP="004678EB">
      <w:pPr>
        <w:tabs>
          <w:tab w:val="left" w:pos="10080"/>
        </w:tabs>
        <w:spacing w:after="0" w:line="240" w:lineRule="auto"/>
        <w:ind w:left="-540" w:right="720" w:firstLine="187"/>
        <w:rPr>
          <w:rFonts w:ascii="Helvetica" w:eastAsia="Helvetica Neue" w:hAnsi="Helvetica" w:cs="Helvetica Neue"/>
          <w:color w:val="000000"/>
          <w:sz w:val="16"/>
          <w:szCs w:val="16"/>
        </w:rPr>
      </w:pPr>
    </w:p>
    <w:p w14:paraId="06E48926" w14:textId="77777777" w:rsidR="004678EB" w:rsidRPr="007F7E17" w:rsidRDefault="004678EB" w:rsidP="004678EB">
      <w:pPr>
        <w:tabs>
          <w:tab w:val="left" w:pos="10080"/>
        </w:tabs>
        <w:spacing w:after="0" w:line="240" w:lineRule="auto"/>
        <w:ind w:left="-540" w:right="720" w:firstLine="187"/>
        <w:rPr>
          <w:rFonts w:ascii="Helvetica" w:eastAsia="Helvetica Neue" w:hAnsi="Helvetica" w:cs="Helvetica Neue"/>
          <w:b/>
          <w:i/>
          <w:sz w:val="19"/>
          <w:szCs w:val="19"/>
        </w:rPr>
      </w:pPr>
      <w:r w:rsidRPr="007F7E17">
        <w:rPr>
          <w:rFonts w:ascii="Helvetica" w:eastAsia="Helvetica Neue" w:hAnsi="Helvetica" w:cs="Helvetica Neue"/>
          <w:b/>
          <w:i/>
          <w:noProof/>
          <w:sz w:val="19"/>
          <w:szCs w:val="19"/>
        </w:rPr>
        <w:drawing>
          <wp:inline distT="0" distB="0" distL="0" distR="0" wp14:anchorId="2D12DE0A" wp14:editId="47DCFE0C">
            <wp:extent cx="321945" cy="321945"/>
            <wp:effectExtent l="0" t="0" r="0" b="0"/>
            <wp:docPr id="27" name="image5.png" descr="facebook[2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facebook[2]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1945" cy="3219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F7E17">
        <w:rPr>
          <w:rFonts w:ascii="Helvetica" w:eastAsia="Helvetica Neue" w:hAnsi="Helvetica" w:cs="Helvetica Neue"/>
          <w:b/>
          <w:i/>
          <w:sz w:val="19"/>
          <w:szCs w:val="19"/>
        </w:rPr>
        <w:t xml:space="preserve"> </w:t>
      </w:r>
      <w:r w:rsidRPr="007F7E17">
        <w:rPr>
          <w:rFonts w:ascii="Helvetica" w:eastAsia="Helvetica Neue" w:hAnsi="Helvetica" w:cs="Helvetica Neue"/>
          <w:b/>
          <w:i/>
          <w:noProof/>
          <w:sz w:val="19"/>
          <w:szCs w:val="19"/>
        </w:rPr>
        <w:drawing>
          <wp:inline distT="0" distB="0" distL="0" distR="0" wp14:anchorId="040AF917" wp14:editId="34029BF5">
            <wp:extent cx="321945" cy="321945"/>
            <wp:effectExtent l="0" t="0" r="0" b="0"/>
            <wp:docPr id="29" name="image6.png" descr="twitter[2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twitter[2]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1945" cy="3219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F7E17">
        <w:rPr>
          <w:rFonts w:ascii="Helvetica" w:eastAsia="Helvetica Neue" w:hAnsi="Helvetica" w:cs="Helvetica Neue"/>
          <w:b/>
          <w:i/>
          <w:sz w:val="19"/>
          <w:szCs w:val="19"/>
        </w:rPr>
        <w:t xml:space="preserve"> </w:t>
      </w:r>
      <w:r w:rsidRPr="007F7E17">
        <w:rPr>
          <w:rFonts w:ascii="Helvetica" w:eastAsia="Helvetica Neue" w:hAnsi="Helvetica" w:cs="Helvetica Neue"/>
          <w:b/>
          <w:i/>
          <w:noProof/>
          <w:sz w:val="19"/>
          <w:szCs w:val="19"/>
        </w:rPr>
        <w:drawing>
          <wp:inline distT="0" distB="0" distL="0" distR="0" wp14:anchorId="6325CD1C" wp14:editId="3C3A9379">
            <wp:extent cx="321945" cy="321945"/>
            <wp:effectExtent l="0" t="0" r="0" b="0"/>
            <wp:docPr id="28" name="image2.png" descr="Instagram_App_Large_May2016_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Instagram_App_Large_May2016_200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1945" cy="3219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F7E17">
        <w:rPr>
          <w:rFonts w:ascii="Helvetica" w:eastAsia="Helvetica Neue" w:hAnsi="Helvetica" w:cs="Helvetica Neue"/>
          <w:b/>
          <w:i/>
          <w:sz w:val="19"/>
          <w:szCs w:val="19"/>
        </w:rPr>
        <w:t xml:space="preserve"> </w:t>
      </w:r>
      <w:r w:rsidRPr="007F7E17">
        <w:rPr>
          <w:rFonts w:ascii="Helvetica" w:eastAsia="Helvetica Neue" w:hAnsi="Helvetica" w:cs="Helvetica Neue"/>
          <w:b/>
          <w:i/>
          <w:noProof/>
          <w:sz w:val="19"/>
          <w:szCs w:val="19"/>
        </w:rPr>
        <w:drawing>
          <wp:inline distT="0" distB="0" distL="0" distR="0" wp14:anchorId="2E385CCE" wp14:editId="434D0821">
            <wp:extent cx="321945" cy="321945"/>
            <wp:effectExtent l="0" t="0" r="0" b="0"/>
            <wp:docPr id="30" name="image4.png" descr="youtub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youtube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1945" cy="3219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86E3BAB" w14:textId="77777777" w:rsidR="004678EB" w:rsidRPr="007F7E17" w:rsidRDefault="004678EB" w:rsidP="004678E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-360" w:hanging="360"/>
        <w:rPr>
          <w:rFonts w:ascii="Helvetica" w:eastAsia="Helvetica Neue" w:hAnsi="Helvetica" w:cs="Helvetica Neue"/>
          <w:i/>
          <w:color w:val="000000"/>
          <w:sz w:val="16"/>
          <w:szCs w:val="16"/>
        </w:rPr>
      </w:pPr>
      <w:r w:rsidRPr="007F7E17">
        <w:rPr>
          <w:rFonts w:ascii="Helvetica" w:eastAsia="Helvetica Neue" w:hAnsi="Helvetica" w:cs="Helvetica Neue"/>
          <w:color w:val="000000"/>
        </w:rPr>
        <w:br/>
      </w:r>
      <w:r w:rsidRPr="007F7E17">
        <w:rPr>
          <w:rFonts w:ascii="Helvetica" w:eastAsia="Helvetica Neue" w:hAnsi="Helvetica" w:cs="Helvetica Neue"/>
          <w:b/>
          <w:i/>
          <w:color w:val="000000"/>
          <w:sz w:val="16"/>
          <w:szCs w:val="16"/>
        </w:rPr>
        <w:t xml:space="preserve">Editor’s Note: For press releases and hi-res images from Full-Throttle’s wide range of clients, please visit our online </w:t>
      </w:r>
      <w:hyperlink r:id="rId12">
        <w:r w:rsidRPr="007F7E17">
          <w:rPr>
            <w:rFonts w:ascii="Helvetica" w:eastAsia="Helvetica Neue" w:hAnsi="Helvetica" w:cs="Helvetica Neue"/>
            <w:i/>
            <w:color w:val="0000FF"/>
            <w:sz w:val="16"/>
            <w:szCs w:val="16"/>
            <w:u w:val="single"/>
          </w:rPr>
          <w:t>press room</w:t>
        </w:r>
      </w:hyperlink>
      <w:r w:rsidRPr="007F7E17">
        <w:rPr>
          <w:rFonts w:ascii="Helvetica" w:eastAsia="Helvetica Neue" w:hAnsi="Helvetica" w:cs="Helvetica Neue"/>
          <w:b/>
          <w:i/>
          <w:color w:val="000000"/>
          <w:sz w:val="16"/>
          <w:szCs w:val="16"/>
        </w:rPr>
        <w:t xml:space="preserve">. </w:t>
      </w:r>
    </w:p>
    <w:p w14:paraId="07F3BFD4" w14:textId="77777777" w:rsidR="004678EB" w:rsidRPr="007F7E17" w:rsidRDefault="004678EB" w:rsidP="004678E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-360"/>
        <w:rPr>
          <w:rFonts w:ascii="Helvetica" w:eastAsia="Helvetica Neue" w:hAnsi="Helvetica" w:cs="Helvetica Neue"/>
          <w:i/>
          <w:color w:val="000000"/>
          <w:sz w:val="16"/>
          <w:szCs w:val="16"/>
        </w:rPr>
      </w:pPr>
    </w:p>
    <w:p w14:paraId="71F86B3B" w14:textId="33BE3E0E" w:rsidR="00C56189" w:rsidRPr="00C56189" w:rsidRDefault="00C56189" w:rsidP="00C56189">
      <w:pPr>
        <w:tabs>
          <w:tab w:val="left" w:pos="10080"/>
        </w:tabs>
        <w:spacing w:after="0" w:line="240" w:lineRule="auto"/>
        <w:ind w:left="-540" w:right="720" w:firstLine="187"/>
        <w:contextualSpacing/>
        <w:rPr>
          <w:rFonts w:ascii="Helvetica" w:hAnsi="Helvetica"/>
          <w:b/>
          <w:bCs/>
          <w:i/>
          <w:sz w:val="19"/>
          <w:szCs w:val="19"/>
        </w:rPr>
      </w:pPr>
    </w:p>
    <w:sectPr w:rsidR="00C56189" w:rsidRPr="00C56189" w:rsidSect="00B247F6">
      <w:headerReference w:type="default" r:id="rId13"/>
      <w:footerReference w:type="default" r:id="rId14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6EBBA" w14:textId="77777777" w:rsidR="00A70B17" w:rsidRDefault="00A70B17">
      <w:pPr>
        <w:spacing w:after="0" w:line="240" w:lineRule="auto"/>
      </w:pPr>
      <w:r>
        <w:separator/>
      </w:r>
    </w:p>
  </w:endnote>
  <w:endnote w:type="continuationSeparator" w:id="0">
    <w:p w14:paraId="4EF80EED" w14:textId="77777777" w:rsidR="00A70B17" w:rsidRDefault="00A70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NeueLT Std Cn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793DD" w14:textId="36DC1372" w:rsidR="004E4F7B" w:rsidRPr="00D6514F" w:rsidRDefault="004E4F7B" w:rsidP="00C56189">
    <w:pPr>
      <w:pStyle w:val="Footer"/>
      <w:ind w:left="-360"/>
      <w:rPr>
        <w:rFonts w:ascii="Helvetica" w:hAnsi="Helvetica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B9DBF" w14:textId="77777777" w:rsidR="00A70B17" w:rsidRDefault="00A70B17">
      <w:pPr>
        <w:spacing w:after="0" w:line="240" w:lineRule="auto"/>
      </w:pPr>
      <w:r>
        <w:separator/>
      </w:r>
    </w:p>
  </w:footnote>
  <w:footnote w:type="continuationSeparator" w:id="0">
    <w:p w14:paraId="1E2F4261" w14:textId="77777777" w:rsidR="00A70B17" w:rsidRDefault="00A70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E1D06" w14:textId="77777777" w:rsidR="004E4F7B" w:rsidRDefault="004E4F7B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24EB44" wp14:editId="11627AC7">
              <wp:simplePos x="0" y="0"/>
              <wp:positionH relativeFrom="column">
                <wp:posOffset>-457200</wp:posOffset>
              </wp:positionH>
              <wp:positionV relativeFrom="paragraph">
                <wp:posOffset>228600</wp:posOffset>
              </wp:positionV>
              <wp:extent cx="3200400" cy="342900"/>
              <wp:effectExtent l="0" t="0" r="0" b="0"/>
              <wp:wrapNone/>
              <wp:docPr id="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B8751A" w14:textId="77777777" w:rsidR="004E4F7B" w:rsidRDefault="004E4F7B">
                          <w:pPr>
                            <w:rPr>
                              <w:rFonts w:ascii="Helvetica" w:hAnsi="Helvetica"/>
                              <w:color w:val="000080"/>
                              <w:sz w:val="40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color w:val="000080"/>
                              <w:sz w:val="40"/>
                            </w:rPr>
                            <w:t>NEWS</w:t>
                          </w:r>
                          <w:r>
                            <w:rPr>
                              <w:rFonts w:ascii="Helvetica" w:hAnsi="Helvetica"/>
                              <w:color w:val="000080"/>
                              <w:sz w:val="40"/>
                            </w:rPr>
                            <w:t xml:space="preserve"> OF OUR CLIENTS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EB4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-36pt;margin-top:18pt;width:252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" stroked="f">
              <v:textbox>
                <w:txbxContent>
                  <w:p w14:paraId="78B8751A" w14:textId="77777777" w:rsidR="004E4F7B" w:rsidRDefault="004E4F7B">
                    <w:pPr>
                      <w:rPr>
                        <w:rFonts w:ascii="Helvetica" w:hAnsi="Helvetica"/>
                        <w:color w:val="000080"/>
                        <w:sz w:val="40"/>
                      </w:rPr>
                    </w:pPr>
                    <w:r>
                      <w:rPr>
                        <w:rFonts w:ascii="Helvetica" w:hAnsi="Helvetica"/>
                        <w:b/>
                        <w:color w:val="000080"/>
                        <w:sz w:val="40"/>
                      </w:rPr>
                      <w:t>NEWS</w:t>
                    </w:r>
                    <w:r>
                      <w:rPr>
                        <w:rFonts w:ascii="Helvetica" w:hAnsi="Helvetica"/>
                        <w:color w:val="000080"/>
                        <w:sz w:val="40"/>
                      </w:rPr>
                      <w:t xml:space="preserve"> OF OUR CLIENTS</w:t>
                    </w:r>
                  </w:p>
                </w:txbxContent>
              </v:textbox>
            </v:shape>
          </w:pict>
        </mc:Fallback>
      </mc:AlternateContent>
    </w:r>
  </w:p>
  <w:p w14:paraId="328C328B" w14:textId="77777777" w:rsidR="004E4F7B" w:rsidRDefault="004E4F7B"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A0CED6D" wp14:editId="2CFD2CDD">
              <wp:simplePos x="0" y="0"/>
              <wp:positionH relativeFrom="column">
                <wp:posOffset>38100</wp:posOffset>
              </wp:positionH>
              <wp:positionV relativeFrom="paragraph">
                <wp:posOffset>494665</wp:posOffset>
              </wp:positionV>
              <wp:extent cx="1362075" cy="334010"/>
              <wp:effectExtent l="0" t="0" r="9525" b="9525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075" cy="334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A9BDFC" w14:textId="77777777" w:rsidR="004E4F7B" w:rsidRDefault="004E4F7B">
                          <w:pPr>
                            <w:spacing w:after="0" w:line="240" w:lineRule="auto"/>
                            <w:jc w:val="right"/>
                            <w:rPr>
                              <w:rFonts w:ascii="HelveticaNeueLT Std Cn" w:hAnsi="HelveticaNeueLT Std Cn"/>
                              <w:color w:val="29486D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0CED6D" id="Text Box 5" o:spid="_x0000_s1028" type="#_x0000_t202" style="position:absolute;margin-left:3pt;margin-top:38.95pt;width:107.25pt;height:26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" strokecolor="white">
              <v:textbox>
                <w:txbxContent>
                  <w:p w14:paraId="34A9BDFC" w14:textId="77777777" w:rsidR="004E4F7B" w:rsidRDefault="004E4F7B">
                    <w:pPr>
                      <w:spacing w:after="0" w:line="240" w:lineRule="auto"/>
                      <w:jc w:val="right"/>
                      <w:rPr>
                        <w:rFonts w:ascii="HelveticaNeueLT Std Cn" w:hAnsi="HelveticaNeueLT Std Cn"/>
                        <w:color w:val="29486D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AEF1F4" wp14:editId="5D84E50C">
              <wp:simplePos x="0" y="0"/>
              <wp:positionH relativeFrom="column">
                <wp:posOffset>1333500</wp:posOffset>
              </wp:positionH>
              <wp:positionV relativeFrom="paragraph">
                <wp:posOffset>504825</wp:posOffset>
              </wp:positionV>
              <wp:extent cx="0" cy="332105"/>
              <wp:effectExtent l="12700" t="9525" r="25400" b="26670"/>
              <wp:wrapNone/>
              <wp:docPr id="6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3210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33B51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105pt;margin-top:39.75pt;width:0;height:2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" strokecolor="gray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53DB2B" wp14:editId="020BEA59">
              <wp:simplePos x="0" y="0"/>
              <wp:positionH relativeFrom="column">
                <wp:posOffset>-400050</wp:posOffset>
              </wp:positionH>
              <wp:positionV relativeFrom="paragraph">
                <wp:posOffset>504825</wp:posOffset>
              </wp:positionV>
              <wp:extent cx="6829425" cy="0"/>
              <wp:effectExtent l="6350" t="9525" r="22225" b="28575"/>
              <wp:wrapNone/>
              <wp:docPr id="5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9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78FA51" id="AutoShape 8" o:spid="_x0000_s1026" type="#_x0000_t32" style="position:absolute;margin-left:-31.5pt;margin-top:39.75pt;width:53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" strokecolor="gray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E2A1720" wp14:editId="4FC5E258">
              <wp:simplePos x="0" y="0"/>
              <wp:positionH relativeFrom="column">
                <wp:posOffset>4317365</wp:posOffset>
              </wp:positionH>
              <wp:positionV relativeFrom="paragraph">
                <wp:posOffset>-871220</wp:posOffset>
              </wp:positionV>
              <wp:extent cx="2560320" cy="1700530"/>
              <wp:effectExtent l="0" t="5080" r="9525" b="762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700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7359FB" w14:textId="77777777" w:rsidR="004E4F7B" w:rsidRDefault="004E4F7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DA772FB" wp14:editId="7BF2F2B4">
                                <wp:extent cx="2176145" cy="1447800"/>
                                <wp:effectExtent l="0" t="0" r="0" b="0"/>
                                <wp:docPr id="14" name="Picture 5" descr="1503029_81074L_Jpeg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1503029_81074L_Jpeg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76145" cy="1447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E2A1720" id="Text Box 2" o:spid="_x0000_s1029" type="#_x0000_t202" style="position:absolute;margin-left:339.95pt;margin-top:-68.6pt;width:201.6pt;height:133.9pt;z-index:2516551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" strokecolor="white">
              <v:textbox style="mso-fit-shape-to-text:t">
                <w:txbxContent>
                  <w:p w14:paraId="297359FB" w14:textId="77777777" w:rsidR="004E4F7B" w:rsidRDefault="004E4F7B">
                    <w:r>
                      <w:rPr>
                        <w:noProof/>
                      </w:rPr>
                      <w:drawing>
                        <wp:inline distT="0" distB="0" distL="0" distR="0" wp14:anchorId="5DA772FB" wp14:editId="7BF2F2B4">
                          <wp:extent cx="2176145" cy="1447800"/>
                          <wp:effectExtent l="0" t="0" r="0" b="0"/>
                          <wp:docPr id="14" name="Picture 5" descr="1503029_81074L_Jpeg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1503029_81074L_Jpeg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76145" cy="1447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77BBD49" w14:textId="77777777" w:rsidR="004E4F7B" w:rsidRDefault="004E4F7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8931E4" wp14:editId="2B4BF58F">
              <wp:simplePos x="0" y="0"/>
              <wp:positionH relativeFrom="column">
                <wp:posOffset>-681355</wp:posOffset>
              </wp:positionH>
              <wp:positionV relativeFrom="paragraph">
                <wp:posOffset>147955</wp:posOffset>
              </wp:positionV>
              <wp:extent cx="2053590" cy="457835"/>
              <wp:effectExtent l="4445" t="0" r="12065" b="1651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3590" cy="457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95CA6E" w14:textId="77777777" w:rsidR="004E4F7B" w:rsidRPr="001E7284" w:rsidRDefault="004E4F7B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</w:pPr>
                          <w:r w:rsidRPr="001E7284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>5301 N. Commerce Ave Suite C</w:t>
                          </w:r>
                        </w:p>
                        <w:p w14:paraId="5D839DB9" w14:textId="77777777" w:rsidR="004E4F7B" w:rsidRPr="001E7284" w:rsidRDefault="004E4F7B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</w:pPr>
                          <w:r w:rsidRPr="001E7284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>Moorpark</w:t>
                          </w:r>
                          <w:r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>, California</w:t>
                          </w:r>
                          <w:r w:rsidRPr="001E7284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 xml:space="preserve"> 93021</w:t>
                          </w:r>
                        </w:p>
                        <w:p w14:paraId="1D46B227" w14:textId="77777777" w:rsidR="004E4F7B" w:rsidRDefault="004E4F7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8931E4" id="Text Box 7" o:spid="_x0000_s1030" type="#_x0000_t202" style="position:absolute;margin-left:-53.65pt;margin-top:11.65pt;width:161.7pt;height:3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" strokecolor="white">
              <v:textbox>
                <w:txbxContent>
                  <w:p w14:paraId="1095CA6E" w14:textId="77777777" w:rsidR="004E4F7B" w:rsidRPr="001E7284" w:rsidRDefault="004E4F7B">
                    <w:pPr>
                      <w:spacing w:after="0" w:line="240" w:lineRule="auto"/>
                      <w:jc w:val="right"/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</w:pPr>
                    <w:r w:rsidRPr="001E7284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>5301 N. Commerce Ave Suite C</w:t>
                    </w:r>
                  </w:p>
                  <w:p w14:paraId="5D839DB9" w14:textId="77777777" w:rsidR="004E4F7B" w:rsidRPr="001E7284" w:rsidRDefault="004E4F7B">
                    <w:pPr>
                      <w:spacing w:after="0" w:line="240" w:lineRule="auto"/>
                      <w:jc w:val="right"/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</w:pPr>
                    <w:r w:rsidRPr="001E7284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>Moorpark</w:t>
                    </w:r>
                    <w:r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>, California</w:t>
                    </w:r>
                    <w:r w:rsidRPr="001E7284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 xml:space="preserve"> 93021</w:t>
                    </w:r>
                  </w:p>
                  <w:p w14:paraId="1D46B227" w14:textId="77777777" w:rsidR="004E4F7B" w:rsidRDefault="004E4F7B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C184100" wp14:editId="69824C81">
              <wp:simplePos x="0" y="0"/>
              <wp:positionH relativeFrom="column">
                <wp:posOffset>1371600</wp:posOffset>
              </wp:positionH>
              <wp:positionV relativeFrom="paragraph">
                <wp:posOffset>153670</wp:posOffset>
              </wp:positionV>
              <wp:extent cx="1751965" cy="452755"/>
              <wp:effectExtent l="0" t="1270" r="13335" b="158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1965" cy="452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91F40B" w14:textId="77777777" w:rsidR="004E4F7B" w:rsidRPr="001E7284" w:rsidRDefault="004E4F7B">
                          <w:pPr>
                            <w:spacing w:after="0" w:line="240" w:lineRule="auto"/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</w:pPr>
                          <w:r w:rsidRPr="001E7284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 xml:space="preserve">Tel </w:t>
                          </w:r>
                          <w:r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7284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>805 529 3700</w:t>
                          </w:r>
                        </w:p>
                        <w:p w14:paraId="0D4C13A7" w14:textId="77777777" w:rsidR="004E4F7B" w:rsidRPr="001E7284" w:rsidRDefault="004E4F7B">
                          <w:pPr>
                            <w:spacing w:after="0" w:line="240" w:lineRule="auto"/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</w:pPr>
                          <w:r w:rsidRPr="001E7284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>Fax 805 529 3701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184100" id="Text Box 1" o:spid="_x0000_s1031" type="#_x0000_t202" style="position:absolute;margin-left:108pt;margin-top:12.1pt;width:137.95pt;height:35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" strokecolor="white">
              <v:textbox>
                <w:txbxContent>
                  <w:p w14:paraId="2F91F40B" w14:textId="77777777" w:rsidR="004E4F7B" w:rsidRPr="001E7284" w:rsidRDefault="004E4F7B">
                    <w:pPr>
                      <w:spacing w:after="0" w:line="240" w:lineRule="auto"/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</w:pPr>
                    <w:r w:rsidRPr="001E7284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 xml:space="preserve">Tel </w:t>
                    </w:r>
                    <w:r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 xml:space="preserve"> </w:t>
                    </w:r>
                    <w:r w:rsidRPr="001E7284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>805 529 3700</w:t>
                    </w:r>
                  </w:p>
                  <w:p w14:paraId="0D4C13A7" w14:textId="77777777" w:rsidR="004E4F7B" w:rsidRPr="001E7284" w:rsidRDefault="004E4F7B">
                    <w:pPr>
                      <w:spacing w:after="0" w:line="240" w:lineRule="auto"/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</w:pPr>
                    <w:r w:rsidRPr="001E7284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>Fax 805 529 3701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D9D9D9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6BDD0D9" wp14:editId="7B01E274">
              <wp:simplePos x="0" y="0"/>
              <wp:positionH relativeFrom="column">
                <wp:posOffset>-400050</wp:posOffset>
              </wp:positionH>
              <wp:positionV relativeFrom="paragraph">
                <wp:posOffset>725170</wp:posOffset>
              </wp:positionV>
              <wp:extent cx="6829425" cy="0"/>
              <wp:effectExtent l="6350" t="13970" r="22225" b="2413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9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1586BE" id="AutoShape 6" o:spid="_x0000_s1026" type="#_x0000_t32" style="position:absolute;margin-left:-31.5pt;margin-top:57.1pt;width:537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" strokecolor="gray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BDEFD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A971FD"/>
    <w:multiLevelType w:val="multilevel"/>
    <w:tmpl w:val="8FA4E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0A1"/>
    <w:rsid w:val="00005E1C"/>
    <w:rsid w:val="0001476E"/>
    <w:rsid w:val="00022F71"/>
    <w:rsid w:val="000405F4"/>
    <w:rsid w:val="00040BF2"/>
    <w:rsid w:val="00041833"/>
    <w:rsid w:val="00044748"/>
    <w:rsid w:val="00046C79"/>
    <w:rsid w:val="00051BA0"/>
    <w:rsid w:val="000940C2"/>
    <w:rsid w:val="000963A7"/>
    <w:rsid w:val="00096462"/>
    <w:rsid w:val="000A367E"/>
    <w:rsid w:val="000A77DD"/>
    <w:rsid w:val="000B336C"/>
    <w:rsid w:val="000B5151"/>
    <w:rsid w:val="000C072F"/>
    <w:rsid w:val="000C1851"/>
    <w:rsid w:val="000C3E60"/>
    <w:rsid w:val="000C4A47"/>
    <w:rsid w:val="000C4F64"/>
    <w:rsid w:val="000D09DD"/>
    <w:rsid w:val="000D2DFE"/>
    <w:rsid w:val="000D4796"/>
    <w:rsid w:val="000D74A1"/>
    <w:rsid w:val="000F714D"/>
    <w:rsid w:val="00100666"/>
    <w:rsid w:val="001013E1"/>
    <w:rsid w:val="001041F8"/>
    <w:rsid w:val="00107536"/>
    <w:rsid w:val="001075A7"/>
    <w:rsid w:val="001113B4"/>
    <w:rsid w:val="00114B48"/>
    <w:rsid w:val="001153D6"/>
    <w:rsid w:val="001161E1"/>
    <w:rsid w:val="00124411"/>
    <w:rsid w:val="0012672A"/>
    <w:rsid w:val="00133D3E"/>
    <w:rsid w:val="00133EE0"/>
    <w:rsid w:val="00137904"/>
    <w:rsid w:val="0014156B"/>
    <w:rsid w:val="00142191"/>
    <w:rsid w:val="00145847"/>
    <w:rsid w:val="001515D4"/>
    <w:rsid w:val="0015761B"/>
    <w:rsid w:val="0016682D"/>
    <w:rsid w:val="00166F00"/>
    <w:rsid w:val="00167A4A"/>
    <w:rsid w:val="00171A99"/>
    <w:rsid w:val="00184E5B"/>
    <w:rsid w:val="00184F2A"/>
    <w:rsid w:val="00193234"/>
    <w:rsid w:val="001A0174"/>
    <w:rsid w:val="001A7041"/>
    <w:rsid w:val="001B738B"/>
    <w:rsid w:val="001C6ED7"/>
    <w:rsid w:val="001C7A87"/>
    <w:rsid w:val="001D2DB0"/>
    <w:rsid w:val="001E1C37"/>
    <w:rsid w:val="001E7284"/>
    <w:rsid w:val="001F404E"/>
    <w:rsid w:val="001F4444"/>
    <w:rsid w:val="001F69ED"/>
    <w:rsid w:val="002110F9"/>
    <w:rsid w:val="00212383"/>
    <w:rsid w:val="002163FB"/>
    <w:rsid w:val="002176B0"/>
    <w:rsid w:val="002249CA"/>
    <w:rsid w:val="00225B47"/>
    <w:rsid w:val="0022793F"/>
    <w:rsid w:val="002337CD"/>
    <w:rsid w:val="0023784A"/>
    <w:rsid w:val="002432F8"/>
    <w:rsid w:val="00243508"/>
    <w:rsid w:val="0024489B"/>
    <w:rsid w:val="00244ED3"/>
    <w:rsid w:val="00253FFB"/>
    <w:rsid w:val="00261122"/>
    <w:rsid w:val="00270A95"/>
    <w:rsid w:val="0027478A"/>
    <w:rsid w:val="002903F5"/>
    <w:rsid w:val="00294BE7"/>
    <w:rsid w:val="002A2E1D"/>
    <w:rsid w:val="002A520A"/>
    <w:rsid w:val="002B64FD"/>
    <w:rsid w:val="002C3328"/>
    <w:rsid w:val="002D0EDE"/>
    <w:rsid w:val="002D2E56"/>
    <w:rsid w:val="002E309B"/>
    <w:rsid w:val="002E7150"/>
    <w:rsid w:val="002F2EAF"/>
    <w:rsid w:val="003043C6"/>
    <w:rsid w:val="00310389"/>
    <w:rsid w:val="003103CF"/>
    <w:rsid w:val="003116E3"/>
    <w:rsid w:val="00311CD3"/>
    <w:rsid w:val="003248BC"/>
    <w:rsid w:val="00336311"/>
    <w:rsid w:val="00340DA5"/>
    <w:rsid w:val="00350296"/>
    <w:rsid w:val="0035340F"/>
    <w:rsid w:val="00353E89"/>
    <w:rsid w:val="003737F0"/>
    <w:rsid w:val="003762C9"/>
    <w:rsid w:val="00377540"/>
    <w:rsid w:val="0038665A"/>
    <w:rsid w:val="00396F25"/>
    <w:rsid w:val="003A1A19"/>
    <w:rsid w:val="003A1E35"/>
    <w:rsid w:val="003A4517"/>
    <w:rsid w:val="003A7E88"/>
    <w:rsid w:val="003B36C8"/>
    <w:rsid w:val="003B4FEE"/>
    <w:rsid w:val="003C10EE"/>
    <w:rsid w:val="003C4126"/>
    <w:rsid w:val="003C4430"/>
    <w:rsid w:val="003C4A9B"/>
    <w:rsid w:val="003D2B19"/>
    <w:rsid w:val="003D72C4"/>
    <w:rsid w:val="003D79E3"/>
    <w:rsid w:val="003F3B4F"/>
    <w:rsid w:val="00401EF2"/>
    <w:rsid w:val="00403F77"/>
    <w:rsid w:val="00406367"/>
    <w:rsid w:val="0041221F"/>
    <w:rsid w:val="00414114"/>
    <w:rsid w:val="00422FCF"/>
    <w:rsid w:val="00423091"/>
    <w:rsid w:val="00427E48"/>
    <w:rsid w:val="0043204D"/>
    <w:rsid w:val="00433E33"/>
    <w:rsid w:val="0044152F"/>
    <w:rsid w:val="004430A1"/>
    <w:rsid w:val="00450F90"/>
    <w:rsid w:val="00452936"/>
    <w:rsid w:val="00462277"/>
    <w:rsid w:val="00463D95"/>
    <w:rsid w:val="00465A9B"/>
    <w:rsid w:val="00466AA0"/>
    <w:rsid w:val="004678EB"/>
    <w:rsid w:val="0047337F"/>
    <w:rsid w:val="0047511A"/>
    <w:rsid w:val="004756CB"/>
    <w:rsid w:val="00481B43"/>
    <w:rsid w:val="00481DE8"/>
    <w:rsid w:val="00482CFF"/>
    <w:rsid w:val="0049696B"/>
    <w:rsid w:val="004A14B4"/>
    <w:rsid w:val="004A2EC4"/>
    <w:rsid w:val="004A6D05"/>
    <w:rsid w:val="004A6DE4"/>
    <w:rsid w:val="004B70C8"/>
    <w:rsid w:val="004C6974"/>
    <w:rsid w:val="004D578F"/>
    <w:rsid w:val="004D720E"/>
    <w:rsid w:val="004E3A4E"/>
    <w:rsid w:val="004E4F7B"/>
    <w:rsid w:val="004F733E"/>
    <w:rsid w:val="00501104"/>
    <w:rsid w:val="00511D63"/>
    <w:rsid w:val="005136B2"/>
    <w:rsid w:val="00517ED7"/>
    <w:rsid w:val="00531802"/>
    <w:rsid w:val="005321E0"/>
    <w:rsid w:val="0053378D"/>
    <w:rsid w:val="0053524E"/>
    <w:rsid w:val="005365CF"/>
    <w:rsid w:val="00541039"/>
    <w:rsid w:val="00543776"/>
    <w:rsid w:val="005444D2"/>
    <w:rsid w:val="00553A0A"/>
    <w:rsid w:val="00563CCD"/>
    <w:rsid w:val="005669F6"/>
    <w:rsid w:val="00570D0E"/>
    <w:rsid w:val="0058674D"/>
    <w:rsid w:val="00587BBC"/>
    <w:rsid w:val="00595436"/>
    <w:rsid w:val="00596D3E"/>
    <w:rsid w:val="005A0937"/>
    <w:rsid w:val="005A3981"/>
    <w:rsid w:val="005A4C54"/>
    <w:rsid w:val="005A52F2"/>
    <w:rsid w:val="005A7CBE"/>
    <w:rsid w:val="005B44A7"/>
    <w:rsid w:val="005B54E4"/>
    <w:rsid w:val="005C1706"/>
    <w:rsid w:val="005C1E1B"/>
    <w:rsid w:val="005D2A72"/>
    <w:rsid w:val="005D60ED"/>
    <w:rsid w:val="005D686D"/>
    <w:rsid w:val="005E174E"/>
    <w:rsid w:val="005E2264"/>
    <w:rsid w:val="005E48BD"/>
    <w:rsid w:val="005E50C4"/>
    <w:rsid w:val="00605157"/>
    <w:rsid w:val="006079A2"/>
    <w:rsid w:val="00620824"/>
    <w:rsid w:val="0064741D"/>
    <w:rsid w:val="00656E95"/>
    <w:rsid w:val="0066223E"/>
    <w:rsid w:val="00662F79"/>
    <w:rsid w:val="00663160"/>
    <w:rsid w:val="00667C09"/>
    <w:rsid w:val="0067179D"/>
    <w:rsid w:val="006774AF"/>
    <w:rsid w:val="006830B5"/>
    <w:rsid w:val="006837B4"/>
    <w:rsid w:val="00684414"/>
    <w:rsid w:val="00693C4F"/>
    <w:rsid w:val="006A4BC1"/>
    <w:rsid w:val="006B464F"/>
    <w:rsid w:val="006C0C22"/>
    <w:rsid w:val="006C663A"/>
    <w:rsid w:val="006C728F"/>
    <w:rsid w:val="006D0030"/>
    <w:rsid w:val="006D0BDC"/>
    <w:rsid w:val="006D4555"/>
    <w:rsid w:val="006E72EF"/>
    <w:rsid w:val="006F23D0"/>
    <w:rsid w:val="00713D24"/>
    <w:rsid w:val="0071429A"/>
    <w:rsid w:val="00717799"/>
    <w:rsid w:val="0072267A"/>
    <w:rsid w:val="0073343A"/>
    <w:rsid w:val="00735378"/>
    <w:rsid w:val="00735A7B"/>
    <w:rsid w:val="00736B43"/>
    <w:rsid w:val="00750E9F"/>
    <w:rsid w:val="00753222"/>
    <w:rsid w:val="00770DC5"/>
    <w:rsid w:val="00772C8D"/>
    <w:rsid w:val="00774C06"/>
    <w:rsid w:val="0077626C"/>
    <w:rsid w:val="00780966"/>
    <w:rsid w:val="00785C42"/>
    <w:rsid w:val="0078714F"/>
    <w:rsid w:val="00790A8B"/>
    <w:rsid w:val="00794E8C"/>
    <w:rsid w:val="0079562E"/>
    <w:rsid w:val="007A5881"/>
    <w:rsid w:val="007B50AE"/>
    <w:rsid w:val="007C2EDD"/>
    <w:rsid w:val="007D07E8"/>
    <w:rsid w:val="007D42EB"/>
    <w:rsid w:val="007E1012"/>
    <w:rsid w:val="007E4C71"/>
    <w:rsid w:val="007E4D5A"/>
    <w:rsid w:val="007F7E17"/>
    <w:rsid w:val="00810056"/>
    <w:rsid w:val="00812E6F"/>
    <w:rsid w:val="008136CF"/>
    <w:rsid w:val="00816E69"/>
    <w:rsid w:val="008176B4"/>
    <w:rsid w:val="00823D28"/>
    <w:rsid w:val="00825C8F"/>
    <w:rsid w:val="00835A66"/>
    <w:rsid w:val="00837FA0"/>
    <w:rsid w:val="00843B11"/>
    <w:rsid w:val="00845D67"/>
    <w:rsid w:val="00850401"/>
    <w:rsid w:val="00856049"/>
    <w:rsid w:val="00867BC4"/>
    <w:rsid w:val="00871716"/>
    <w:rsid w:val="00871EF3"/>
    <w:rsid w:val="00872796"/>
    <w:rsid w:val="00876CFB"/>
    <w:rsid w:val="00882311"/>
    <w:rsid w:val="008A2DD6"/>
    <w:rsid w:val="008B42D0"/>
    <w:rsid w:val="008B5ECA"/>
    <w:rsid w:val="008C0E2C"/>
    <w:rsid w:val="008D3069"/>
    <w:rsid w:val="008D5259"/>
    <w:rsid w:val="008E6BBB"/>
    <w:rsid w:val="008E714F"/>
    <w:rsid w:val="008E783D"/>
    <w:rsid w:val="008F2ACD"/>
    <w:rsid w:val="00903DE9"/>
    <w:rsid w:val="0090556D"/>
    <w:rsid w:val="00917AA6"/>
    <w:rsid w:val="0092173C"/>
    <w:rsid w:val="0092339F"/>
    <w:rsid w:val="00931958"/>
    <w:rsid w:val="009350D6"/>
    <w:rsid w:val="009352DF"/>
    <w:rsid w:val="00936A1B"/>
    <w:rsid w:val="00944151"/>
    <w:rsid w:val="009548ED"/>
    <w:rsid w:val="00960352"/>
    <w:rsid w:val="0096797E"/>
    <w:rsid w:val="009849B5"/>
    <w:rsid w:val="00987FE5"/>
    <w:rsid w:val="00996B5B"/>
    <w:rsid w:val="009A7236"/>
    <w:rsid w:val="009B0340"/>
    <w:rsid w:val="009B2094"/>
    <w:rsid w:val="009B231E"/>
    <w:rsid w:val="009C748D"/>
    <w:rsid w:val="009D3144"/>
    <w:rsid w:val="009D44A2"/>
    <w:rsid w:val="009E3D2D"/>
    <w:rsid w:val="009E64A8"/>
    <w:rsid w:val="009F177C"/>
    <w:rsid w:val="009F3900"/>
    <w:rsid w:val="009F4989"/>
    <w:rsid w:val="009F4AAF"/>
    <w:rsid w:val="00A0091F"/>
    <w:rsid w:val="00A0365A"/>
    <w:rsid w:val="00A10BB0"/>
    <w:rsid w:val="00A1571D"/>
    <w:rsid w:val="00A20C61"/>
    <w:rsid w:val="00A214BC"/>
    <w:rsid w:val="00A25939"/>
    <w:rsid w:val="00A26B34"/>
    <w:rsid w:val="00A37551"/>
    <w:rsid w:val="00A41766"/>
    <w:rsid w:val="00A47C0C"/>
    <w:rsid w:val="00A54D2E"/>
    <w:rsid w:val="00A645FD"/>
    <w:rsid w:val="00A70B17"/>
    <w:rsid w:val="00A75039"/>
    <w:rsid w:val="00A764F7"/>
    <w:rsid w:val="00A80629"/>
    <w:rsid w:val="00A845EF"/>
    <w:rsid w:val="00A87F71"/>
    <w:rsid w:val="00AA1B3C"/>
    <w:rsid w:val="00AA3767"/>
    <w:rsid w:val="00AB2C9B"/>
    <w:rsid w:val="00AB6C3C"/>
    <w:rsid w:val="00AC068A"/>
    <w:rsid w:val="00AC2B1E"/>
    <w:rsid w:val="00AC362D"/>
    <w:rsid w:val="00AC3C3A"/>
    <w:rsid w:val="00AC722E"/>
    <w:rsid w:val="00AD532C"/>
    <w:rsid w:val="00AD7D28"/>
    <w:rsid w:val="00AE2189"/>
    <w:rsid w:val="00AF3F7A"/>
    <w:rsid w:val="00AF4540"/>
    <w:rsid w:val="00AF5FB4"/>
    <w:rsid w:val="00B0114A"/>
    <w:rsid w:val="00B02F4F"/>
    <w:rsid w:val="00B03502"/>
    <w:rsid w:val="00B04B3C"/>
    <w:rsid w:val="00B0519F"/>
    <w:rsid w:val="00B10E87"/>
    <w:rsid w:val="00B13B39"/>
    <w:rsid w:val="00B168AC"/>
    <w:rsid w:val="00B16F54"/>
    <w:rsid w:val="00B17F46"/>
    <w:rsid w:val="00B247F6"/>
    <w:rsid w:val="00B3046C"/>
    <w:rsid w:val="00B33511"/>
    <w:rsid w:val="00B4108A"/>
    <w:rsid w:val="00B43900"/>
    <w:rsid w:val="00B54FE2"/>
    <w:rsid w:val="00B55782"/>
    <w:rsid w:val="00B6095A"/>
    <w:rsid w:val="00B708DE"/>
    <w:rsid w:val="00B770F3"/>
    <w:rsid w:val="00B771DE"/>
    <w:rsid w:val="00B826B2"/>
    <w:rsid w:val="00B84EF4"/>
    <w:rsid w:val="00B85898"/>
    <w:rsid w:val="00B865EE"/>
    <w:rsid w:val="00B871DE"/>
    <w:rsid w:val="00B941C3"/>
    <w:rsid w:val="00BB1F90"/>
    <w:rsid w:val="00BC21E3"/>
    <w:rsid w:val="00BD337A"/>
    <w:rsid w:val="00BD389D"/>
    <w:rsid w:val="00BF6414"/>
    <w:rsid w:val="00C0067B"/>
    <w:rsid w:val="00C00E1A"/>
    <w:rsid w:val="00C03953"/>
    <w:rsid w:val="00C056BF"/>
    <w:rsid w:val="00C0717F"/>
    <w:rsid w:val="00C146DF"/>
    <w:rsid w:val="00C17176"/>
    <w:rsid w:val="00C230AE"/>
    <w:rsid w:val="00C2330F"/>
    <w:rsid w:val="00C30FC1"/>
    <w:rsid w:val="00C56189"/>
    <w:rsid w:val="00C573DC"/>
    <w:rsid w:val="00C64A74"/>
    <w:rsid w:val="00C66B2E"/>
    <w:rsid w:val="00C705BD"/>
    <w:rsid w:val="00C748EB"/>
    <w:rsid w:val="00C80407"/>
    <w:rsid w:val="00C93E5D"/>
    <w:rsid w:val="00C951C2"/>
    <w:rsid w:val="00C95BF2"/>
    <w:rsid w:val="00CB015C"/>
    <w:rsid w:val="00CC5F14"/>
    <w:rsid w:val="00CD1535"/>
    <w:rsid w:val="00CE60F5"/>
    <w:rsid w:val="00CF44EA"/>
    <w:rsid w:val="00CF58F0"/>
    <w:rsid w:val="00D00F26"/>
    <w:rsid w:val="00D0120F"/>
    <w:rsid w:val="00D01C80"/>
    <w:rsid w:val="00D07557"/>
    <w:rsid w:val="00D07A81"/>
    <w:rsid w:val="00D1012D"/>
    <w:rsid w:val="00D12F99"/>
    <w:rsid w:val="00D13782"/>
    <w:rsid w:val="00D17497"/>
    <w:rsid w:val="00D17911"/>
    <w:rsid w:val="00D32797"/>
    <w:rsid w:val="00D3313B"/>
    <w:rsid w:val="00D376A0"/>
    <w:rsid w:val="00D43E2E"/>
    <w:rsid w:val="00D54050"/>
    <w:rsid w:val="00D60FFB"/>
    <w:rsid w:val="00D61B95"/>
    <w:rsid w:val="00D6514F"/>
    <w:rsid w:val="00D66504"/>
    <w:rsid w:val="00D77371"/>
    <w:rsid w:val="00D96E18"/>
    <w:rsid w:val="00DA102F"/>
    <w:rsid w:val="00DA46DB"/>
    <w:rsid w:val="00DA74E8"/>
    <w:rsid w:val="00DB17EF"/>
    <w:rsid w:val="00DC20E3"/>
    <w:rsid w:val="00DC3898"/>
    <w:rsid w:val="00DF0B40"/>
    <w:rsid w:val="00DF1968"/>
    <w:rsid w:val="00E0175E"/>
    <w:rsid w:val="00E05008"/>
    <w:rsid w:val="00E24BD7"/>
    <w:rsid w:val="00E276D6"/>
    <w:rsid w:val="00E3210D"/>
    <w:rsid w:val="00E4010F"/>
    <w:rsid w:val="00E40717"/>
    <w:rsid w:val="00E503CA"/>
    <w:rsid w:val="00E516AF"/>
    <w:rsid w:val="00E548FC"/>
    <w:rsid w:val="00E62B83"/>
    <w:rsid w:val="00E6610B"/>
    <w:rsid w:val="00E66963"/>
    <w:rsid w:val="00E700F5"/>
    <w:rsid w:val="00E71B1A"/>
    <w:rsid w:val="00E866B8"/>
    <w:rsid w:val="00E8706E"/>
    <w:rsid w:val="00E95B2C"/>
    <w:rsid w:val="00EA4E62"/>
    <w:rsid w:val="00EA5C53"/>
    <w:rsid w:val="00EB44D8"/>
    <w:rsid w:val="00EC1D99"/>
    <w:rsid w:val="00EC4CA2"/>
    <w:rsid w:val="00ED52C6"/>
    <w:rsid w:val="00ED5B2E"/>
    <w:rsid w:val="00ED66CB"/>
    <w:rsid w:val="00ED6754"/>
    <w:rsid w:val="00EE2797"/>
    <w:rsid w:val="00EE60C2"/>
    <w:rsid w:val="00EE65F4"/>
    <w:rsid w:val="00F07635"/>
    <w:rsid w:val="00F10E14"/>
    <w:rsid w:val="00F12F0A"/>
    <w:rsid w:val="00F14244"/>
    <w:rsid w:val="00F1663B"/>
    <w:rsid w:val="00F171FB"/>
    <w:rsid w:val="00F31FA1"/>
    <w:rsid w:val="00F47399"/>
    <w:rsid w:val="00F523F0"/>
    <w:rsid w:val="00F55157"/>
    <w:rsid w:val="00F60804"/>
    <w:rsid w:val="00F62808"/>
    <w:rsid w:val="00F75676"/>
    <w:rsid w:val="00F77A30"/>
    <w:rsid w:val="00F835D6"/>
    <w:rsid w:val="00F8415F"/>
    <w:rsid w:val="00F9279A"/>
    <w:rsid w:val="00F93958"/>
    <w:rsid w:val="00F948FA"/>
    <w:rsid w:val="00F95E4D"/>
    <w:rsid w:val="00F95EDE"/>
    <w:rsid w:val="00FA24DB"/>
    <w:rsid w:val="00FA4D19"/>
    <w:rsid w:val="00FA5A59"/>
    <w:rsid w:val="00FA5A69"/>
    <w:rsid w:val="00FB2AEB"/>
    <w:rsid w:val="00FC1794"/>
    <w:rsid w:val="00FC214F"/>
    <w:rsid w:val="00FC4C7F"/>
    <w:rsid w:val="00FC5163"/>
    <w:rsid w:val="00FC5675"/>
    <w:rsid w:val="00FC7BD6"/>
    <w:rsid w:val="00FC7C01"/>
    <w:rsid w:val="00FD0B7B"/>
    <w:rsid w:val="00FD1E8E"/>
    <w:rsid w:val="00FD2134"/>
    <w:rsid w:val="00FE018B"/>
    <w:rsid w:val="00FE2A5C"/>
    <w:rsid w:val="00FE6D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C0A0050"/>
  <w14:defaultImageDpi w14:val="300"/>
  <w15:docId w15:val="{B8729643-E09F-4198-8108-2712CF35E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jc w:val="center"/>
      <w:outlineLvl w:val="0"/>
    </w:pPr>
    <w:rPr>
      <w:rFonts w:ascii="Helvetica" w:eastAsia="Times New Roman" w:hAnsi="Helvetica"/>
      <w:b/>
      <w:color w:val="000000"/>
      <w:szCs w:val="20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jc w:val="center"/>
      <w:outlineLvl w:val="1"/>
    </w:pPr>
    <w:rPr>
      <w:rFonts w:ascii="Helvetica" w:eastAsia="Times New Roman" w:hAnsi="Helvetica"/>
      <w:b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spacing w:after="0" w:line="360" w:lineRule="auto"/>
      <w:ind w:left="-540" w:right="-720"/>
      <w:outlineLvl w:val="2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Palatino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Palatino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0" w:line="240" w:lineRule="auto"/>
      <w:ind w:right="-36"/>
    </w:pPr>
    <w:rPr>
      <w:rFonts w:ascii="Palatino" w:eastAsia="Times" w:hAnsi="Palatino"/>
      <w:color w:val="000000"/>
      <w:sz w:val="24"/>
      <w:szCs w:val="20"/>
    </w:rPr>
  </w:style>
  <w:style w:type="paragraph" w:customStyle="1" w:styleId="Text">
    <w:name w:val="Text"/>
    <w:aliases w:val="t"/>
    <w:basedOn w:val="Normal"/>
    <w:pPr>
      <w:spacing w:after="0" w:line="240" w:lineRule="auto"/>
    </w:pPr>
    <w:rPr>
      <w:rFonts w:ascii="Courier" w:eastAsia="Times New Roman" w:hAnsi="Courier"/>
      <w:sz w:val="24"/>
      <w:szCs w:val="20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customStyle="1" w:styleId="BearPR">
    <w:name w:val="Bear PR"/>
    <w:aliases w:val="B"/>
    <w:basedOn w:val="Normal"/>
    <w:pPr>
      <w:spacing w:after="0" w:line="360" w:lineRule="atLeast"/>
    </w:pPr>
    <w:rPr>
      <w:rFonts w:ascii="Palatino" w:eastAsia="Times New Roman" w:hAnsi="Palatino"/>
      <w:szCs w:val="24"/>
    </w:rPr>
  </w:style>
  <w:style w:type="paragraph" w:styleId="BodyText3">
    <w:name w:val="Body Text 3"/>
    <w:basedOn w:val="Normal"/>
    <w:pPr>
      <w:spacing w:after="0" w:line="360" w:lineRule="auto"/>
    </w:pPr>
    <w:rPr>
      <w:rFonts w:ascii="Helvetica" w:eastAsia="Times New Roman" w:hAnsi="Helvetica"/>
      <w:color w:val="000000"/>
      <w:sz w:val="20"/>
      <w:szCs w:val="20"/>
    </w:rPr>
  </w:style>
  <w:style w:type="paragraph" w:styleId="BodyText2">
    <w:name w:val="Body Text 2"/>
    <w:basedOn w:val="Normal"/>
    <w:pPr>
      <w:jc w:val="center"/>
    </w:pPr>
  </w:style>
  <w:style w:type="paragraph" w:styleId="BlockText">
    <w:name w:val="Block Text"/>
    <w:basedOn w:val="Normal"/>
    <w:pPr>
      <w:spacing w:after="0" w:line="360" w:lineRule="atLeast"/>
      <w:ind w:left="-360" w:right="-720"/>
    </w:pPr>
    <w:rPr>
      <w:rFonts w:ascii="Helvetica" w:hAnsi="Helvetica"/>
      <w:sz w:val="20"/>
    </w:rPr>
  </w:style>
  <w:style w:type="paragraph" w:customStyle="1" w:styleId="BearPR04">
    <w:name w:val="BearPR '04"/>
    <w:basedOn w:val="Normal"/>
    <w:pPr>
      <w:spacing w:after="0" w:line="360" w:lineRule="atLeast"/>
    </w:pPr>
    <w:rPr>
      <w:rFonts w:ascii="Helvetica" w:eastAsia="Times New Roman" w:hAnsi="Helvetica"/>
      <w:sz w:val="20"/>
      <w:szCs w:val="20"/>
    </w:rPr>
  </w:style>
  <w:style w:type="paragraph" w:customStyle="1" w:styleId="yiv0643251122msonormal">
    <w:name w:val="yiv0643251122msonormal"/>
    <w:basedOn w:val="Normal"/>
    <w:rsid w:val="002432F8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482CF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8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hasports.com/" TargetMode="External"/><Relationship Id="rId12" Type="http://schemas.openxmlformats.org/officeDocument/2006/relationships/hyperlink" Target="http://full-throttlecom.com/press-room/index.ph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Relations Budget for ENGEL USA</vt:lpstr>
    </vt:vector>
  </TitlesOfParts>
  <Company>Hewlett-Packard Company</Company>
  <LinksUpToDate>false</LinksUpToDate>
  <CharactersWithSpaces>2434</CharactersWithSpaces>
  <SharedDoc>false</SharedDoc>
  <HLinks>
    <vt:vector size="6" baseType="variant">
      <vt:variant>
        <vt:i4>4194327</vt:i4>
      </vt:variant>
      <vt:variant>
        <vt:i4>0</vt:i4>
      </vt:variant>
      <vt:variant>
        <vt:i4>0</vt:i4>
      </vt:variant>
      <vt:variant>
        <vt:i4>5</vt:i4>
      </vt:variant>
      <vt:variant>
        <vt:lpwstr>http://full-throttlecom.com/press-room/index.php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Kimberly Stanton</cp:lastModifiedBy>
  <cp:revision>3</cp:revision>
  <cp:lastPrinted>2021-12-09T19:30:00Z</cp:lastPrinted>
  <dcterms:created xsi:type="dcterms:W3CDTF">2022-03-31T23:33:00Z</dcterms:created>
  <dcterms:modified xsi:type="dcterms:W3CDTF">2022-03-31T23:33:00Z</dcterms:modified>
</cp:coreProperties>
</file>