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2453" w14:textId="77777777" w:rsidR="000A4050" w:rsidRPr="000A4050" w:rsidRDefault="000A4050">
      <w:pPr>
        <w:tabs>
          <w:tab w:val="left" w:pos="1050"/>
          <w:tab w:val="left" w:pos="1776"/>
          <w:tab w:val="left" w:pos="2560"/>
          <w:tab w:val="left" w:pos="5984"/>
        </w:tabs>
        <w:ind w:left="2" w:hanging="4"/>
        <w:rPr>
          <w:rFonts w:ascii="Helvetica Neue" w:eastAsia="Helvetica Neue" w:hAnsi="Helvetica Neue" w:cs="Helvetica Neue"/>
          <w:sz w:val="36"/>
          <w:szCs w:val="36"/>
        </w:rPr>
      </w:pPr>
    </w:p>
    <w:p w14:paraId="584FD721" w14:textId="77777777" w:rsidR="003630CB" w:rsidRDefault="003630CB" w:rsidP="003630CB">
      <w:pPr>
        <w:spacing w:after="0" w:line="240" w:lineRule="auto"/>
        <w:ind w:left="0" w:hanging="2"/>
        <w:jc w:val="center"/>
        <w:rPr>
          <w:rFonts w:ascii="Helvetica" w:hAnsi="Helvetica"/>
          <w:b/>
        </w:rPr>
      </w:pPr>
      <w:r>
        <w:rPr>
          <w:rFonts w:ascii="Helvetica" w:hAnsi="Helvetica"/>
          <w:b/>
        </w:rPr>
        <w:t>GRIZZLY CARTRIDGE CO. HAS YOU COVERED WITH THE VERSATILE .308</w:t>
      </w:r>
    </w:p>
    <w:p w14:paraId="09FCDF0A" w14:textId="77777777" w:rsidR="003630CB" w:rsidRPr="00D1447B" w:rsidRDefault="003630CB" w:rsidP="003630CB">
      <w:pPr>
        <w:spacing w:after="0" w:line="240" w:lineRule="auto"/>
        <w:ind w:left="0" w:hanging="2"/>
        <w:rPr>
          <w:rFonts w:ascii="Helvetica" w:hAnsi="Helvetica"/>
          <w:b/>
          <w:sz w:val="16"/>
          <w:szCs w:val="16"/>
        </w:rPr>
      </w:pPr>
    </w:p>
    <w:p w14:paraId="45053223" w14:textId="77777777" w:rsidR="003630CB" w:rsidRDefault="003630CB" w:rsidP="003630CB">
      <w:pPr>
        <w:spacing w:after="0"/>
        <w:ind w:left="0" w:hanging="2"/>
        <w:jc w:val="center"/>
        <w:rPr>
          <w:rFonts w:ascii="Helvetica" w:hAnsi="Helvetica"/>
          <w:b/>
        </w:rPr>
      </w:pPr>
      <w:r>
        <w:rPr>
          <w:rFonts w:ascii="Helvetica" w:hAnsi="Helvetica"/>
          <w:b/>
        </w:rPr>
        <w:t xml:space="preserve">The Potent .308 Gets a High-Performance Makeover with New Loads from </w:t>
      </w:r>
    </w:p>
    <w:p w14:paraId="736148B2" w14:textId="77777777" w:rsidR="003630CB" w:rsidRDefault="003630CB" w:rsidP="003630CB">
      <w:pPr>
        <w:spacing w:after="0"/>
        <w:ind w:left="0" w:hanging="2"/>
        <w:jc w:val="center"/>
        <w:rPr>
          <w:rFonts w:ascii="Helvetica" w:hAnsi="Helvetica"/>
          <w:b/>
        </w:rPr>
      </w:pPr>
      <w:r>
        <w:rPr>
          <w:rFonts w:ascii="Helvetica" w:hAnsi="Helvetica"/>
          <w:b/>
        </w:rPr>
        <w:t>Grizzly Cartridge Co.</w:t>
      </w:r>
    </w:p>
    <w:p w14:paraId="762EC8A6" w14:textId="77777777" w:rsidR="003630CB" w:rsidRPr="00EC7326" w:rsidRDefault="003630CB" w:rsidP="003630CB">
      <w:pPr>
        <w:spacing w:after="0" w:line="240" w:lineRule="auto"/>
        <w:ind w:left="0" w:hanging="2"/>
        <w:rPr>
          <w:rFonts w:ascii="Helvetica" w:hAnsi="Helvetica"/>
          <w:sz w:val="16"/>
          <w:szCs w:val="16"/>
        </w:rPr>
      </w:pPr>
    </w:p>
    <w:p w14:paraId="7BD48F66" w14:textId="77777777" w:rsidR="003630CB" w:rsidRPr="008015C2" w:rsidRDefault="003630CB" w:rsidP="003630CB">
      <w:pPr>
        <w:spacing w:after="0" w:line="240" w:lineRule="auto"/>
        <w:ind w:left="0" w:hanging="2"/>
        <w:rPr>
          <w:rFonts w:ascii="Helvetica" w:hAnsi="Helvetica"/>
          <w:sz w:val="18"/>
          <w:szCs w:val="18"/>
        </w:rPr>
      </w:pPr>
      <w:r w:rsidRPr="008015C2">
        <w:rPr>
          <w:rFonts w:ascii="Helvetica" w:hAnsi="Helvetica"/>
          <w:sz w:val="18"/>
          <w:szCs w:val="18"/>
        </w:rPr>
        <w:t>Rainier, Ore. – Developed in 1952, the .308 caliber quickly gained popularity for several reasons. Rifles chambered in the round proved to be extremely accurate and showed excellent accuracy at longer ranges. With this accuracy and range, the .308 also proved to be very easy on the shooter, with mild recoil. A wide range of bullet types available for the .308 has made it a spectacular hunting and competitive shooting caliber. Grizzly Cartridge Co. has taken the performance of the .308 to new levels and has you covered no matter what type of shooting you’re doing.</w:t>
      </w:r>
    </w:p>
    <w:p w14:paraId="248E2914" w14:textId="77777777" w:rsidR="003630CB" w:rsidRPr="008015C2" w:rsidRDefault="003630CB" w:rsidP="003630CB">
      <w:pPr>
        <w:spacing w:after="0" w:line="240" w:lineRule="auto"/>
        <w:ind w:left="0" w:hanging="2"/>
        <w:rPr>
          <w:rFonts w:ascii="Helvetica" w:hAnsi="Helvetica"/>
          <w:sz w:val="18"/>
          <w:szCs w:val="18"/>
        </w:rPr>
      </w:pPr>
    </w:p>
    <w:p w14:paraId="7CCAA2D4" w14:textId="77777777" w:rsidR="003630CB" w:rsidRPr="008015C2" w:rsidRDefault="003630CB" w:rsidP="003630CB">
      <w:pPr>
        <w:spacing w:after="0" w:line="240" w:lineRule="auto"/>
        <w:ind w:left="0" w:hanging="2"/>
        <w:rPr>
          <w:rFonts w:ascii="Helvetica" w:hAnsi="Helvetica"/>
          <w:sz w:val="18"/>
          <w:szCs w:val="18"/>
        </w:rPr>
      </w:pPr>
      <w:r w:rsidRPr="008015C2">
        <w:rPr>
          <w:rFonts w:ascii="Helvetica" w:hAnsi="Helvetica"/>
          <w:sz w:val="18"/>
          <w:szCs w:val="18"/>
        </w:rPr>
        <w:t>The .308 has become the standard for short-action calibers. A wide range of .30-caliber bullets mated to the casing gives you so many options for velocity, down range accuracy and bullet performance on impact. Grizzly Cartridge Co. brings high-quality and precision-matched brass and precision primers for repeatable performance. Grizzly leads the way in powder formulation, too. Many shooters looking for ultimate performance handload their ammunition to get the perfect blend. Grizzly takes care of that by extensively testing powder blends until they achieve the ultimate combination. The most popular grain weight for a .308 bullet is 150, and Grizzly has developed an outstanding round based on their 150-grain BTSP bullet. Expect the ultimate in performance from your rifle with the Grizzly round pushing at 2,900fps. It makes for an exceptional deer and elk round.</w:t>
      </w:r>
    </w:p>
    <w:p w14:paraId="04D5928F" w14:textId="77777777" w:rsidR="003630CB" w:rsidRPr="008015C2" w:rsidRDefault="003630CB" w:rsidP="003630CB">
      <w:pPr>
        <w:spacing w:after="0" w:line="240" w:lineRule="auto"/>
        <w:ind w:left="0" w:hanging="2"/>
        <w:rPr>
          <w:rFonts w:ascii="Helvetica" w:hAnsi="Helvetica"/>
          <w:sz w:val="18"/>
          <w:szCs w:val="18"/>
        </w:rPr>
      </w:pPr>
    </w:p>
    <w:p w14:paraId="10642F06" w14:textId="77777777" w:rsidR="003630CB" w:rsidRPr="008015C2" w:rsidRDefault="003630CB" w:rsidP="003630CB">
      <w:pPr>
        <w:spacing w:after="0" w:line="240" w:lineRule="auto"/>
        <w:ind w:left="0" w:hanging="2"/>
        <w:rPr>
          <w:rFonts w:ascii="Helvetica" w:hAnsi="Helvetica"/>
          <w:sz w:val="18"/>
          <w:szCs w:val="18"/>
        </w:rPr>
      </w:pPr>
      <w:r w:rsidRPr="008015C2">
        <w:rPr>
          <w:rFonts w:ascii="Helvetica" w:hAnsi="Helvetica"/>
          <w:sz w:val="18"/>
          <w:szCs w:val="18"/>
        </w:rPr>
        <w:t xml:space="preserve">Grizzly also loads the 150-grain Scirocco II bullet, for the potent .308, pushing to 2,900fps. The Scirocco II has a ballistic-tip, boat-tailed, bonded construction that is well known for weight retention at terminal velocity. Match either of these bullets to Grizzly Cartridge Company’s stellar blend of custom powders and you’ve got a consistent and accurate round for extreme range shots. Get some added thump from your rifle by going to the 165-grain A-Frame load with 2,900fps velocity. The A-frame has two separate lead sections separated by a copper layer within a copper jacket for </w:t>
      </w:r>
      <w:proofErr w:type="gramStart"/>
      <w:r w:rsidRPr="008015C2">
        <w:rPr>
          <w:rFonts w:ascii="Helvetica" w:hAnsi="Helvetica"/>
          <w:sz w:val="18"/>
          <w:szCs w:val="18"/>
        </w:rPr>
        <w:t>legendary  weight</w:t>
      </w:r>
      <w:proofErr w:type="gramEnd"/>
      <w:r w:rsidRPr="008015C2">
        <w:rPr>
          <w:rFonts w:ascii="Helvetica" w:hAnsi="Helvetica"/>
          <w:sz w:val="18"/>
          <w:szCs w:val="18"/>
        </w:rPr>
        <w:t xml:space="preserve"> retention on impact. </w:t>
      </w:r>
    </w:p>
    <w:p w14:paraId="6E6CC00F" w14:textId="77777777" w:rsidR="003630CB" w:rsidRPr="008015C2" w:rsidRDefault="003630CB" w:rsidP="003630CB">
      <w:pPr>
        <w:spacing w:after="0" w:line="240" w:lineRule="auto"/>
        <w:ind w:left="0" w:hanging="2"/>
        <w:rPr>
          <w:rFonts w:ascii="Helvetica" w:hAnsi="Helvetica"/>
          <w:sz w:val="18"/>
          <w:szCs w:val="18"/>
        </w:rPr>
      </w:pPr>
    </w:p>
    <w:p w14:paraId="5D10F935" w14:textId="77777777" w:rsidR="003630CB" w:rsidRPr="008015C2" w:rsidRDefault="003630CB" w:rsidP="003630CB">
      <w:pPr>
        <w:spacing w:after="0" w:line="240" w:lineRule="auto"/>
        <w:ind w:left="0" w:hanging="2"/>
        <w:rPr>
          <w:rFonts w:ascii="Helvetica" w:hAnsi="Helvetica"/>
          <w:sz w:val="18"/>
          <w:szCs w:val="18"/>
        </w:rPr>
      </w:pPr>
      <w:r w:rsidRPr="008015C2">
        <w:rPr>
          <w:rFonts w:ascii="Helvetica" w:hAnsi="Helvetica"/>
          <w:sz w:val="18"/>
          <w:szCs w:val="18"/>
        </w:rPr>
        <w:t xml:space="preserve">Looking for more </w:t>
      </w:r>
      <w:r w:rsidRPr="008015C2">
        <w:rPr>
          <w:rFonts w:ascii="Helvetica" w:hAnsi="Helvetica"/>
          <w:i/>
          <w:sz w:val="18"/>
          <w:szCs w:val="18"/>
        </w:rPr>
        <w:t>oomph</w:t>
      </w:r>
      <w:r w:rsidRPr="008015C2">
        <w:rPr>
          <w:rFonts w:ascii="Helvetica" w:hAnsi="Helvetica"/>
          <w:sz w:val="18"/>
          <w:szCs w:val="18"/>
        </w:rPr>
        <w:t>? You can get it with the Grizzly Cartridge Co. 180-grain BTSP .308 round. There are many good reasons to go with a bigger bullet. It gives you more weight on impact and increased hydrostatic shock on expansion. With 2,600fps of velocity, this is an extremely potent round for deer, elk and other big game.</w:t>
      </w:r>
    </w:p>
    <w:p w14:paraId="6F354689" w14:textId="77777777" w:rsidR="003630CB" w:rsidRPr="008015C2" w:rsidRDefault="003630CB" w:rsidP="003630CB">
      <w:pPr>
        <w:spacing w:after="0" w:line="240" w:lineRule="auto"/>
        <w:ind w:left="0" w:hanging="2"/>
        <w:rPr>
          <w:rFonts w:ascii="Helvetica" w:hAnsi="Helvetica"/>
          <w:sz w:val="18"/>
          <w:szCs w:val="18"/>
        </w:rPr>
      </w:pPr>
    </w:p>
    <w:p w14:paraId="69DFDF44" w14:textId="77777777" w:rsidR="003630CB" w:rsidRPr="008015C2" w:rsidRDefault="003630CB" w:rsidP="003630CB">
      <w:pPr>
        <w:spacing w:after="0" w:line="240" w:lineRule="auto"/>
        <w:ind w:left="0" w:hanging="2"/>
        <w:rPr>
          <w:rFonts w:ascii="Helvetica" w:hAnsi="Helvetica"/>
          <w:sz w:val="18"/>
          <w:szCs w:val="18"/>
        </w:rPr>
      </w:pPr>
      <w:r w:rsidRPr="008015C2">
        <w:rPr>
          <w:rFonts w:ascii="Helvetica" w:hAnsi="Helvetica"/>
          <w:sz w:val="18"/>
          <w:szCs w:val="18"/>
        </w:rPr>
        <w:t>The best reason to go with Grizzly Cartridge Co. ammunition is the simple fact that you get hand-loaded performance in a factory loaded rounds. When you are ready to enhance the performance of your .308, look to the bear. As you would expect, each round is carefully loaded in the USA and under the strictest guidelines. Available now, this ammunition is ready for your fall hunting adventures.</w:t>
      </w:r>
    </w:p>
    <w:p w14:paraId="4C852A50" w14:textId="77777777" w:rsidR="003630CB" w:rsidRPr="008015C2" w:rsidRDefault="003630CB" w:rsidP="003630CB">
      <w:pPr>
        <w:spacing w:after="0" w:line="240" w:lineRule="auto"/>
        <w:ind w:left="0" w:hanging="2"/>
        <w:rPr>
          <w:rFonts w:ascii="Helvetica" w:hAnsi="Helvetica"/>
          <w:sz w:val="18"/>
          <w:szCs w:val="18"/>
        </w:rPr>
      </w:pPr>
    </w:p>
    <w:p w14:paraId="2BB52D82" w14:textId="77777777" w:rsidR="003630CB" w:rsidRPr="008015C2" w:rsidRDefault="003630CB" w:rsidP="003630CB">
      <w:pPr>
        <w:spacing w:after="0" w:line="240" w:lineRule="auto"/>
        <w:ind w:left="0" w:hanging="2"/>
        <w:rPr>
          <w:rFonts w:ascii="Helvetica" w:hAnsi="Helvetica"/>
          <w:i/>
          <w:sz w:val="18"/>
          <w:szCs w:val="18"/>
        </w:rPr>
      </w:pPr>
      <w:r w:rsidRPr="008015C2">
        <w:rPr>
          <w:rFonts w:ascii="Helvetica" w:hAnsi="Helvetica"/>
          <w:i/>
          <w:sz w:val="18"/>
          <w:szCs w:val="18"/>
        </w:rPr>
        <w:t>About Grizzly Cartridge Co.</w:t>
      </w:r>
    </w:p>
    <w:p w14:paraId="609FA406" w14:textId="77777777" w:rsidR="003630CB" w:rsidRPr="008015C2" w:rsidRDefault="003630CB" w:rsidP="003630CB">
      <w:pPr>
        <w:spacing w:after="0" w:line="240" w:lineRule="auto"/>
        <w:ind w:left="0" w:hanging="2"/>
        <w:rPr>
          <w:rFonts w:ascii="Arial" w:hAnsi="Arial" w:cs="Arial"/>
          <w:color w:val="333333"/>
          <w:sz w:val="18"/>
          <w:szCs w:val="18"/>
        </w:rPr>
      </w:pPr>
      <w:r w:rsidRPr="008015C2">
        <w:rPr>
          <w:rFonts w:ascii="Arial" w:hAnsi="Arial" w:cs="Arial"/>
          <w:color w:val="333333"/>
          <w:sz w:val="18"/>
          <w:szCs w:val="18"/>
        </w:rPr>
        <w:t xml:space="preserve">In 2003 Grizzly Cartridge Company started with the idea from founder Mike </w:t>
      </w:r>
      <w:proofErr w:type="spellStart"/>
      <w:r w:rsidRPr="008015C2">
        <w:rPr>
          <w:rFonts w:ascii="Arial" w:hAnsi="Arial" w:cs="Arial"/>
          <w:color w:val="333333"/>
          <w:sz w:val="18"/>
          <w:szCs w:val="18"/>
        </w:rPr>
        <w:t>Rintoul</w:t>
      </w:r>
      <w:proofErr w:type="spellEnd"/>
      <w:r w:rsidRPr="008015C2">
        <w:rPr>
          <w:rFonts w:ascii="Arial" w:hAnsi="Arial" w:cs="Arial"/>
          <w:color w:val="333333"/>
          <w:sz w:val="18"/>
          <w:szCs w:val="18"/>
        </w:rPr>
        <w:t xml:space="preserve">,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w:t>
      </w:r>
      <w:proofErr w:type="gramStart"/>
      <w:r w:rsidRPr="008015C2">
        <w:rPr>
          <w:rFonts w:ascii="Arial" w:hAnsi="Arial" w:cs="Arial"/>
          <w:color w:val="333333"/>
          <w:sz w:val="18"/>
          <w:szCs w:val="18"/>
        </w:rPr>
        <w:t>all of</w:t>
      </w:r>
      <w:proofErr w:type="gramEnd"/>
      <w:r w:rsidRPr="008015C2">
        <w:rPr>
          <w:rFonts w:ascii="Arial" w:hAnsi="Arial" w:cs="Arial"/>
          <w:color w:val="333333"/>
          <w:sz w:val="18"/>
          <w:szCs w:val="18"/>
        </w:rPr>
        <w:t xml:space="preserve"> your adventures in the great outdoors will be enjoyable and successful. </w:t>
      </w:r>
      <w:r w:rsidRPr="008015C2">
        <w:rPr>
          <w:rFonts w:ascii="Helvetica" w:hAnsi="Helvetica"/>
          <w:sz w:val="18"/>
          <w:szCs w:val="18"/>
        </w:rPr>
        <w:t xml:space="preserve">For more information visit </w:t>
      </w:r>
      <w:r w:rsidRPr="008015C2">
        <w:rPr>
          <w:rFonts w:ascii="Helvetica" w:hAnsi="Helvetica"/>
          <w:color w:val="0000FF"/>
          <w:sz w:val="18"/>
          <w:szCs w:val="18"/>
          <w:u w:val="single"/>
        </w:rPr>
        <w:t>www.grizzlycartridge.com</w:t>
      </w:r>
      <w:r w:rsidRPr="008015C2">
        <w:rPr>
          <w:rFonts w:ascii="Helvetica" w:hAnsi="Helvetica"/>
          <w:sz w:val="18"/>
          <w:szCs w:val="18"/>
        </w:rPr>
        <w:t>.</w:t>
      </w:r>
    </w:p>
    <w:p w14:paraId="6764652D" w14:textId="77777777" w:rsidR="003630CB" w:rsidRPr="00811982" w:rsidRDefault="003630CB" w:rsidP="003630CB">
      <w:pPr>
        <w:spacing w:after="0" w:line="240" w:lineRule="auto"/>
        <w:ind w:left="0" w:hanging="2"/>
        <w:rPr>
          <w:rFonts w:ascii="Helvetica" w:hAnsi="Helvetica"/>
          <w:i/>
          <w:sz w:val="16"/>
          <w:szCs w:val="16"/>
        </w:rPr>
      </w:pPr>
    </w:p>
    <w:p w14:paraId="118A57E0" w14:textId="77777777" w:rsidR="003630CB" w:rsidRPr="008249B1" w:rsidRDefault="003630CB" w:rsidP="003630CB">
      <w:pPr>
        <w:spacing w:after="0" w:line="240" w:lineRule="auto"/>
        <w:ind w:left="0" w:right="90" w:hanging="2"/>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8" w:history="1">
        <w:r w:rsidRPr="008249B1">
          <w:rPr>
            <w:rStyle w:val="Hyperlink"/>
            <w:rFonts w:ascii="Helvetica" w:hAnsi="Helvetica"/>
            <w:i/>
            <w:sz w:val="16"/>
            <w:szCs w:val="16"/>
          </w:rPr>
          <w:t>www.full-throttlecommunications.com</w:t>
        </w:r>
      </w:hyperlink>
    </w:p>
    <w:p w14:paraId="4911B3D4" w14:textId="77777777" w:rsidR="00E51C12" w:rsidRDefault="00E51C12" w:rsidP="00E3243B">
      <w:pPr>
        <w:spacing w:after="0" w:line="240" w:lineRule="auto"/>
        <w:ind w:left="0" w:hanging="2"/>
        <w:jc w:val="center"/>
        <w:rPr>
          <w:rFonts w:ascii="Helvetica Neue" w:eastAsia="Helvetica Neue" w:hAnsi="Helvetica Neue" w:cs="Helvetica Neue"/>
        </w:rPr>
      </w:pPr>
      <w:bookmarkStart w:id="0" w:name="_GoBack"/>
      <w:bookmarkEnd w:id="0"/>
    </w:p>
    <w:sectPr w:rsidR="00E51C12" w:rsidSect="00376118">
      <w:headerReference w:type="even" r:id="rId9"/>
      <w:headerReference w:type="default" r:id="rId10"/>
      <w:footerReference w:type="even" r:id="rId11"/>
      <w:footerReference w:type="default" r:id="rId12"/>
      <w:headerReference w:type="first" r:id="rId13"/>
      <w:footerReference w:type="first" r:id="rId14"/>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451B6" w14:textId="77777777" w:rsidR="00DD0C93" w:rsidRDefault="00DD0C93">
      <w:pPr>
        <w:spacing w:after="0" w:line="240" w:lineRule="auto"/>
        <w:ind w:left="0" w:hanging="2"/>
      </w:pPr>
      <w:r>
        <w:separator/>
      </w:r>
    </w:p>
  </w:endnote>
  <w:endnote w:type="continuationSeparator" w:id="0">
    <w:p w14:paraId="7BBC12D3" w14:textId="77777777" w:rsidR="00DD0C93" w:rsidRDefault="00DD0C9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Neue">
    <w:altName w:val="Sylfaen"/>
    <w:charset w:val="00"/>
    <w:family w:val="auto"/>
    <w:pitch w:val="default"/>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2E8" w14:textId="690BA628" w:rsidR="00E51C12" w:rsidRPr="00E3243B" w:rsidRDefault="00E51C12" w:rsidP="00E3243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11E4C" w14:textId="77777777" w:rsidR="00DD0C93" w:rsidRDefault="00DD0C93">
      <w:pPr>
        <w:spacing w:after="0" w:line="240" w:lineRule="auto"/>
        <w:ind w:left="0" w:hanging="2"/>
      </w:pPr>
      <w:r>
        <w:separator/>
      </w:r>
    </w:p>
  </w:footnote>
  <w:footnote w:type="continuationSeparator" w:id="0">
    <w:p w14:paraId="44563979" w14:textId="77777777" w:rsidR="00DD0C93" w:rsidRDefault="00DD0C9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A4050"/>
    <w:rsid w:val="000B4C08"/>
    <w:rsid w:val="0019375B"/>
    <w:rsid w:val="002734E5"/>
    <w:rsid w:val="002D5A61"/>
    <w:rsid w:val="003254C3"/>
    <w:rsid w:val="00352AE7"/>
    <w:rsid w:val="003630CB"/>
    <w:rsid w:val="00376118"/>
    <w:rsid w:val="003F293B"/>
    <w:rsid w:val="004504CC"/>
    <w:rsid w:val="00542699"/>
    <w:rsid w:val="005C7DAB"/>
    <w:rsid w:val="00671172"/>
    <w:rsid w:val="006B7534"/>
    <w:rsid w:val="00704D6C"/>
    <w:rsid w:val="00943D97"/>
    <w:rsid w:val="00974422"/>
    <w:rsid w:val="00AE718F"/>
    <w:rsid w:val="00B306DA"/>
    <w:rsid w:val="00C14C2E"/>
    <w:rsid w:val="00DA57A3"/>
    <w:rsid w:val="00DB12D3"/>
    <w:rsid w:val="00DD0C93"/>
    <w:rsid w:val="00E232F8"/>
    <w:rsid w:val="00E26DA1"/>
    <w:rsid w:val="00E3243B"/>
    <w:rsid w:val="00E51C12"/>
    <w:rsid w:val="00FA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ull-throttlecommunicatio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23C83C-8E4E-4A7D-85A8-D4A5C027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2020-01-15T05:07:00Z</dcterms:created>
  <dcterms:modified xsi:type="dcterms:W3CDTF">2020-01-15T05:07:00Z</dcterms:modified>
</cp:coreProperties>
</file>