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BA86" w14:textId="77777777" w:rsidR="007C06C5" w:rsidRDefault="007C06C5" w:rsidP="007C06C5">
      <w:pPr>
        <w:spacing w:after="0" w:line="240" w:lineRule="auto"/>
        <w:jc w:val="center"/>
        <w:outlineLvl w:val="0"/>
        <w:rPr>
          <w:rFonts w:ascii="Arial" w:hAnsi="Arial" w:cs="Arial"/>
          <w:b/>
        </w:rPr>
      </w:pPr>
    </w:p>
    <w:p w14:paraId="3EDAC315" w14:textId="72121C0B" w:rsidR="007C06C5" w:rsidRPr="00CA2506" w:rsidRDefault="007C06C5" w:rsidP="007C06C5">
      <w:pPr>
        <w:spacing w:after="0" w:line="240" w:lineRule="auto"/>
        <w:jc w:val="center"/>
        <w:outlineLvl w:val="0"/>
        <w:rPr>
          <w:rFonts w:ascii="Arial" w:hAnsi="Arial" w:cs="Arial"/>
          <w:b/>
          <w:bCs/>
          <w:vertAlign w:val="superscript"/>
        </w:rPr>
      </w:pPr>
      <w:r>
        <w:rPr>
          <w:rFonts w:ascii="Arial" w:hAnsi="Arial" w:cs="Arial"/>
          <w:noProof/>
          <w:color w:val="000000"/>
          <w:sz w:val="18"/>
          <w:szCs w:val="18"/>
        </w:rPr>
        <w:drawing>
          <wp:anchor distT="0" distB="0" distL="114300" distR="114300" simplePos="0" relativeHeight="251660288" behindDoc="0" locked="0" layoutInCell="1" allowOverlap="1" wp14:anchorId="1ACDD50C" wp14:editId="7C876A9E">
            <wp:simplePos x="0" y="0"/>
            <wp:positionH relativeFrom="margin">
              <wp:posOffset>-182880</wp:posOffset>
            </wp:positionH>
            <wp:positionV relativeFrom="margin">
              <wp:posOffset>-594360</wp:posOffset>
            </wp:positionV>
            <wp:extent cx="5943600" cy="1042035"/>
            <wp:effectExtent l="0" t="0" r="0" b="5715"/>
            <wp:wrapSquare wrapText="bothSides"/>
            <wp:docPr id="7" name="Picture 7" descr="hawkeheade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wkeheader2-1"/>
                    <pic:cNvPicPr>
                      <a:picLocks noChangeAspect="1" noChangeArrowheads="1"/>
                    </pic:cNvPicPr>
                  </pic:nvPicPr>
                  <pic:blipFill>
                    <a:blip r:embed="rId6" cstate="print">
                      <a:extLst>
                        <a:ext uri="{28A0092B-C50C-407E-A947-70E740481C1C}">
                          <a14:useLocalDpi xmlns:a14="http://schemas.microsoft.com/office/drawing/2010/main" val="0"/>
                        </a:ext>
                      </a:extLst>
                    </a:blip>
                    <a:srcRect b="18033"/>
                    <a:stretch>
                      <a:fillRect/>
                    </a:stretch>
                  </pic:blipFill>
                  <pic:spPr bwMode="auto">
                    <a:xfrm>
                      <a:off x="0" y="0"/>
                      <a:ext cx="594360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06">
        <w:rPr>
          <w:rFonts w:ascii="Arial" w:hAnsi="Arial" w:cs="Arial"/>
          <w:b/>
        </w:rPr>
        <w:t>HAWKE</w:t>
      </w:r>
      <w:r w:rsidRPr="00CA2506">
        <w:rPr>
          <w:rFonts w:ascii="Arial" w:hAnsi="Arial" w:cs="Arial"/>
          <w:b/>
          <w:bCs/>
          <w:vertAlign w:val="superscript"/>
        </w:rPr>
        <w:t>®</w:t>
      </w:r>
      <w:r w:rsidRPr="00CA2506">
        <w:rPr>
          <w:rFonts w:ascii="Arial" w:hAnsi="Arial" w:cs="Arial"/>
          <w:b/>
        </w:rPr>
        <w:t xml:space="preserve"> OPTICS </w:t>
      </w:r>
      <w:r>
        <w:rPr>
          <w:rFonts w:ascii="Arial" w:hAnsi="Arial" w:cs="Arial"/>
          <w:b/>
        </w:rPr>
        <w:t>BRINGS AFFORDABILITY TO FIRST FOCAL PLANE OPTIC RIFLESCOPES</w:t>
      </w:r>
    </w:p>
    <w:p w14:paraId="697AC3CF" w14:textId="77777777" w:rsidR="007C06C5" w:rsidRPr="00CA2506" w:rsidRDefault="007C06C5" w:rsidP="007C06C5">
      <w:pPr>
        <w:spacing w:after="0"/>
        <w:jc w:val="center"/>
        <w:rPr>
          <w:rFonts w:ascii="Arial" w:hAnsi="Arial" w:cs="Arial"/>
          <w:b/>
          <w:sz w:val="16"/>
          <w:szCs w:val="16"/>
        </w:rPr>
      </w:pPr>
    </w:p>
    <w:p w14:paraId="25B6CB78" w14:textId="77777777" w:rsidR="007C06C5" w:rsidRPr="00CA2506" w:rsidRDefault="007C06C5" w:rsidP="007C06C5">
      <w:pPr>
        <w:spacing w:after="0"/>
        <w:jc w:val="center"/>
        <w:outlineLvl w:val="0"/>
        <w:rPr>
          <w:rFonts w:ascii="Helvetica" w:hAnsi="Helvetica"/>
          <w:b/>
        </w:rPr>
      </w:pPr>
      <w:r>
        <w:rPr>
          <w:rFonts w:ascii="Arial" w:hAnsi="Arial" w:cs="Arial"/>
          <w:b/>
        </w:rPr>
        <w:t>Designed to Give Shooters Flexibility at Every Range, Hawke’s New First Focal Plane Scopes Bring Value to Long-Range Shooting</w:t>
      </w:r>
      <w:r w:rsidRPr="00CA2506">
        <w:rPr>
          <w:rFonts w:ascii="Arial" w:hAnsi="Arial" w:cs="Arial"/>
          <w:b/>
        </w:rPr>
        <w:t xml:space="preserve"> Optics</w:t>
      </w:r>
    </w:p>
    <w:p w14:paraId="70A88A51" w14:textId="77777777" w:rsidR="007C06C5" w:rsidRPr="00CA2506" w:rsidRDefault="007C06C5" w:rsidP="007C06C5">
      <w:pPr>
        <w:spacing w:after="0"/>
        <w:jc w:val="center"/>
        <w:rPr>
          <w:rFonts w:ascii="Helvetica" w:hAnsi="Helvetica"/>
          <w:b/>
          <w:sz w:val="16"/>
          <w:szCs w:val="16"/>
        </w:rPr>
      </w:pPr>
    </w:p>
    <w:p w14:paraId="0CCF2975" w14:textId="143846B7" w:rsidR="007C06C5" w:rsidRDefault="007C06C5" w:rsidP="007C06C5">
      <w:pPr>
        <w:pStyle w:val="Footer"/>
        <w:spacing w:after="0" w:line="240" w:lineRule="auto"/>
        <w:ind w:left="-360"/>
        <w:rPr>
          <w:rFonts w:ascii="Arial" w:hAnsi="Arial" w:cs="Arial"/>
          <w:color w:val="000000"/>
          <w:sz w:val="18"/>
          <w:szCs w:val="18"/>
        </w:rPr>
      </w:pPr>
      <w:r w:rsidRPr="00C62516">
        <w:rPr>
          <w:rFonts w:ascii="Arial" w:hAnsi="Arial" w:cs="Arial"/>
          <w:color w:val="000000"/>
          <w:sz w:val="18"/>
          <w:szCs w:val="18"/>
        </w:rPr>
        <w:t>Hawke</w:t>
      </w:r>
      <w:r w:rsidRPr="00C62516">
        <w:rPr>
          <w:rFonts w:ascii="Arial" w:hAnsi="Arial" w:cs="Arial"/>
          <w:color w:val="000000"/>
          <w:sz w:val="18"/>
          <w:szCs w:val="18"/>
          <w:vertAlign w:val="superscript"/>
        </w:rPr>
        <w:t>®</w:t>
      </w:r>
      <w:r w:rsidRPr="00C62516">
        <w:rPr>
          <w:rFonts w:ascii="Arial" w:hAnsi="Arial" w:cs="Arial"/>
          <w:color w:val="000000"/>
          <w:sz w:val="18"/>
          <w:szCs w:val="18"/>
        </w:rPr>
        <w:t xml:space="preserve"> Optics</w:t>
      </w:r>
      <w:r>
        <w:rPr>
          <w:rFonts w:ascii="Arial" w:hAnsi="Arial" w:cs="Arial"/>
          <w:color w:val="000000"/>
          <w:sz w:val="18"/>
          <w:szCs w:val="18"/>
        </w:rPr>
        <w:t xml:space="preserve"> has proven to be a</w:t>
      </w:r>
      <w:r w:rsidRPr="00C62516">
        <w:rPr>
          <w:rFonts w:ascii="Arial" w:hAnsi="Arial" w:cs="Arial"/>
          <w:color w:val="000000"/>
          <w:sz w:val="18"/>
          <w:szCs w:val="18"/>
        </w:rPr>
        <w:t xml:space="preserve"> worldwide leader in quality sporting optics that perform </w:t>
      </w:r>
      <w:r>
        <w:rPr>
          <w:rFonts w:ascii="Arial" w:hAnsi="Arial" w:cs="Arial"/>
          <w:color w:val="000000"/>
          <w:sz w:val="18"/>
          <w:szCs w:val="18"/>
        </w:rPr>
        <w:t>outstanding</w:t>
      </w:r>
      <w:r w:rsidRPr="00C62516">
        <w:rPr>
          <w:rFonts w:ascii="Arial" w:hAnsi="Arial" w:cs="Arial"/>
          <w:color w:val="000000"/>
          <w:sz w:val="18"/>
          <w:szCs w:val="18"/>
        </w:rPr>
        <w:t xml:space="preserve"> in the field </w:t>
      </w:r>
      <w:r>
        <w:rPr>
          <w:rFonts w:ascii="Arial" w:hAnsi="Arial" w:cs="Arial"/>
          <w:color w:val="000000"/>
          <w:sz w:val="18"/>
          <w:szCs w:val="18"/>
        </w:rPr>
        <w:t xml:space="preserve">while maintaining </w:t>
      </w:r>
      <w:r w:rsidRPr="00C62516">
        <w:rPr>
          <w:rFonts w:ascii="Arial" w:hAnsi="Arial" w:cs="Arial"/>
          <w:color w:val="000000"/>
          <w:sz w:val="18"/>
          <w:szCs w:val="18"/>
        </w:rPr>
        <w:t xml:space="preserve">optimum value </w:t>
      </w:r>
      <w:r>
        <w:rPr>
          <w:rFonts w:ascii="Arial" w:hAnsi="Arial" w:cs="Arial"/>
          <w:color w:val="000000"/>
          <w:sz w:val="18"/>
          <w:szCs w:val="18"/>
        </w:rPr>
        <w:t>for</w:t>
      </w:r>
      <w:r w:rsidRPr="00C62516">
        <w:rPr>
          <w:rFonts w:ascii="Arial" w:hAnsi="Arial" w:cs="Arial"/>
          <w:color w:val="000000"/>
          <w:sz w:val="18"/>
          <w:szCs w:val="18"/>
        </w:rPr>
        <w:t xml:space="preserve"> the consumer</w:t>
      </w:r>
      <w:r>
        <w:rPr>
          <w:rFonts w:ascii="Arial" w:hAnsi="Arial" w:cs="Arial"/>
          <w:color w:val="000000"/>
          <w:sz w:val="18"/>
          <w:szCs w:val="18"/>
        </w:rPr>
        <w:t>. The company has steadily built a reputation for long-range shooting riflescopes that bring every feature a shooter could need, at a cost that outmatches the competition. The all-new Frontier 30 SF FFP and Sidewinder 30 SF FFP scopes bring first focal plane reticles that keep you on target at any range.</w:t>
      </w:r>
    </w:p>
    <w:p w14:paraId="027633DE" w14:textId="77777777" w:rsidR="007C06C5" w:rsidRDefault="007C06C5" w:rsidP="007C06C5">
      <w:pPr>
        <w:pStyle w:val="Footer"/>
        <w:spacing w:after="0" w:line="240" w:lineRule="auto"/>
        <w:ind w:left="-360"/>
        <w:rPr>
          <w:rFonts w:ascii="Arial" w:hAnsi="Arial" w:cs="Arial"/>
          <w:color w:val="000000"/>
          <w:sz w:val="18"/>
          <w:szCs w:val="18"/>
        </w:rPr>
      </w:pPr>
    </w:p>
    <w:p w14:paraId="0BB06E45" w14:textId="77777777" w:rsidR="007C06C5" w:rsidRDefault="007C06C5" w:rsidP="007C06C5">
      <w:pPr>
        <w:pStyle w:val="Footer"/>
        <w:spacing w:after="0" w:line="240" w:lineRule="auto"/>
        <w:ind w:left="-360"/>
        <w:rPr>
          <w:rFonts w:ascii="Arial" w:hAnsi="Arial" w:cs="Arial"/>
          <w:color w:val="000000"/>
          <w:sz w:val="18"/>
          <w:szCs w:val="18"/>
        </w:rPr>
      </w:pPr>
      <w:r>
        <w:rPr>
          <w:rFonts w:ascii="Arial" w:hAnsi="Arial" w:cs="Arial"/>
          <w:color w:val="000000"/>
          <w:sz w:val="18"/>
          <w:szCs w:val="18"/>
        </w:rPr>
        <w:t>A f</w:t>
      </w:r>
      <w:r w:rsidRPr="00732A4E">
        <w:rPr>
          <w:rFonts w:ascii="Arial" w:hAnsi="Arial" w:cs="Arial"/>
          <w:color w:val="000000"/>
          <w:sz w:val="18"/>
          <w:szCs w:val="18"/>
        </w:rPr>
        <w:t>irst focal plane optical system</w:t>
      </w:r>
      <w:r>
        <w:rPr>
          <w:rFonts w:ascii="Arial" w:hAnsi="Arial" w:cs="Arial"/>
          <w:color w:val="000000"/>
          <w:sz w:val="18"/>
          <w:szCs w:val="18"/>
        </w:rPr>
        <w:t xml:space="preserve"> is the choice of many long-range shooters who want flexibility in their optics. FFP scopes</w:t>
      </w:r>
      <w:r w:rsidRPr="00732A4E">
        <w:rPr>
          <w:rFonts w:ascii="Arial" w:hAnsi="Arial" w:cs="Arial"/>
          <w:color w:val="000000"/>
          <w:sz w:val="18"/>
          <w:szCs w:val="18"/>
        </w:rPr>
        <w:t xml:space="preserve"> have the reticle positioned toward the turret of the riflescope</w:t>
      </w:r>
      <w:r>
        <w:rPr>
          <w:rFonts w:ascii="Arial" w:hAnsi="Arial" w:cs="Arial"/>
          <w:color w:val="000000"/>
          <w:sz w:val="18"/>
          <w:szCs w:val="18"/>
        </w:rPr>
        <w:t xml:space="preserve"> and </w:t>
      </w:r>
      <w:r w:rsidRPr="00732A4E">
        <w:rPr>
          <w:rFonts w:ascii="Arial" w:hAnsi="Arial" w:cs="Arial"/>
          <w:color w:val="000000"/>
          <w:sz w:val="18"/>
          <w:szCs w:val="18"/>
        </w:rPr>
        <w:t>after the</w:t>
      </w:r>
      <w:r>
        <w:rPr>
          <w:rFonts w:ascii="Arial" w:hAnsi="Arial" w:cs="Arial"/>
          <w:color w:val="000000"/>
          <w:sz w:val="18"/>
          <w:szCs w:val="18"/>
        </w:rPr>
        <w:t xml:space="preserve"> scope’s</w:t>
      </w:r>
      <w:r w:rsidRPr="00732A4E">
        <w:rPr>
          <w:rFonts w:ascii="Arial" w:hAnsi="Arial" w:cs="Arial"/>
          <w:color w:val="000000"/>
          <w:sz w:val="18"/>
          <w:szCs w:val="18"/>
        </w:rPr>
        <w:t xml:space="preserve"> magnification system. </w:t>
      </w:r>
      <w:r>
        <w:rPr>
          <w:rFonts w:ascii="Arial" w:hAnsi="Arial" w:cs="Arial"/>
          <w:color w:val="000000"/>
          <w:sz w:val="18"/>
          <w:szCs w:val="18"/>
        </w:rPr>
        <w:t>What this does is change</w:t>
      </w:r>
      <w:r w:rsidRPr="00732A4E">
        <w:rPr>
          <w:rFonts w:ascii="Arial" w:hAnsi="Arial" w:cs="Arial"/>
          <w:color w:val="000000"/>
          <w:sz w:val="18"/>
          <w:szCs w:val="18"/>
        </w:rPr>
        <w:t xml:space="preserve"> the visible size of the reticle when</w:t>
      </w:r>
      <w:r>
        <w:rPr>
          <w:rFonts w:ascii="Arial" w:hAnsi="Arial" w:cs="Arial"/>
          <w:color w:val="000000"/>
          <w:sz w:val="18"/>
          <w:szCs w:val="18"/>
        </w:rPr>
        <w:t xml:space="preserve"> the shooter</w:t>
      </w:r>
      <w:r w:rsidRPr="00732A4E">
        <w:rPr>
          <w:rFonts w:ascii="Arial" w:hAnsi="Arial" w:cs="Arial"/>
          <w:color w:val="000000"/>
          <w:sz w:val="18"/>
          <w:szCs w:val="18"/>
        </w:rPr>
        <w:t xml:space="preserve"> adjust</w:t>
      </w:r>
      <w:r>
        <w:rPr>
          <w:rFonts w:ascii="Arial" w:hAnsi="Arial" w:cs="Arial"/>
          <w:color w:val="000000"/>
          <w:sz w:val="18"/>
          <w:szCs w:val="18"/>
        </w:rPr>
        <w:t>s</w:t>
      </w:r>
      <w:r w:rsidRPr="00732A4E">
        <w:rPr>
          <w:rFonts w:ascii="Arial" w:hAnsi="Arial" w:cs="Arial"/>
          <w:color w:val="000000"/>
          <w:sz w:val="18"/>
          <w:szCs w:val="18"/>
        </w:rPr>
        <w:t xml:space="preserve"> the riflescope’s magnification</w:t>
      </w:r>
      <w:r>
        <w:rPr>
          <w:rFonts w:ascii="Arial" w:hAnsi="Arial" w:cs="Arial"/>
          <w:color w:val="000000"/>
          <w:sz w:val="18"/>
          <w:szCs w:val="18"/>
        </w:rPr>
        <w:t>.</w:t>
      </w:r>
      <w:r w:rsidRPr="00732A4E">
        <w:rPr>
          <w:rFonts w:ascii="Arial" w:hAnsi="Arial" w:cs="Arial"/>
          <w:color w:val="000000"/>
          <w:sz w:val="18"/>
          <w:szCs w:val="18"/>
        </w:rPr>
        <w:t xml:space="preserve"> </w:t>
      </w:r>
      <w:r>
        <w:rPr>
          <w:rFonts w:ascii="Arial" w:hAnsi="Arial" w:cs="Arial"/>
          <w:color w:val="000000"/>
          <w:sz w:val="18"/>
          <w:szCs w:val="18"/>
        </w:rPr>
        <w:t>T</w:t>
      </w:r>
      <w:r w:rsidRPr="00732A4E">
        <w:rPr>
          <w:rFonts w:ascii="Arial" w:hAnsi="Arial" w:cs="Arial"/>
          <w:color w:val="000000"/>
          <w:sz w:val="18"/>
          <w:szCs w:val="18"/>
        </w:rPr>
        <w:t>he target image behind the reticle will stay in proportion to the reticle as the magnification is adjusted.</w:t>
      </w:r>
      <w:r>
        <w:rPr>
          <w:rFonts w:ascii="Arial" w:hAnsi="Arial" w:cs="Arial"/>
          <w:color w:val="000000"/>
          <w:sz w:val="18"/>
          <w:szCs w:val="18"/>
        </w:rPr>
        <w:t xml:space="preserve"> With the reticle size and target size remaining constant through the magnification range, estimating bullet drop and range becomes easier and there is a direct correlation on accuracy.</w:t>
      </w:r>
    </w:p>
    <w:p w14:paraId="0A82FD67" w14:textId="77777777" w:rsidR="007C06C5" w:rsidRDefault="007C06C5" w:rsidP="007C06C5">
      <w:pPr>
        <w:pStyle w:val="Footer"/>
        <w:spacing w:after="0" w:line="240" w:lineRule="auto"/>
        <w:ind w:left="-360"/>
        <w:rPr>
          <w:rFonts w:ascii="Arial" w:hAnsi="Arial" w:cs="Arial"/>
          <w:color w:val="000000"/>
          <w:sz w:val="18"/>
          <w:szCs w:val="18"/>
        </w:rPr>
      </w:pPr>
    </w:p>
    <w:p w14:paraId="5E400297" w14:textId="77777777" w:rsidR="007C06C5" w:rsidRDefault="007C06C5" w:rsidP="007C06C5">
      <w:pPr>
        <w:pStyle w:val="Footer"/>
        <w:spacing w:after="0" w:line="240" w:lineRule="auto"/>
        <w:ind w:left="-360"/>
        <w:rPr>
          <w:rFonts w:ascii="Arial" w:hAnsi="Arial" w:cs="Arial"/>
          <w:color w:val="000000"/>
          <w:sz w:val="18"/>
          <w:szCs w:val="18"/>
        </w:rPr>
      </w:pPr>
      <w:r>
        <w:rPr>
          <w:rFonts w:ascii="Arial" w:hAnsi="Arial" w:cs="Arial"/>
          <w:color w:val="000000"/>
          <w:sz w:val="18"/>
          <w:szCs w:val="18"/>
        </w:rPr>
        <w:t>When Hawke completely revamped the entire line of premium Frontier riflescopes for 2019, they brought every new feature to the three FFP scopes in the Frontier 30 SF FFP line. These scopes use</w:t>
      </w:r>
      <w:r w:rsidRPr="00A326E8">
        <w:rPr>
          <w:rFonts w:ascii="Arial" w:hAnsi="Arial" w:cs="Arial"/>
          <w:color w:val="000000"/>
          <w:sz w:val="18"/>
          <w:szCs w:val="18"/>
        </w:rPr>
        <w:t xml:space="preserve"> index-matched lenses </w:t>
      </w:r>
      <w:r>
        <w:rPr>
          <w:rFonts w:ascii="Arial" w:hAnsi="Arial" w:cs="Arial"/>
          <w:color w:val="000000"/>
          <w:sz w:val="18"/>
          <w:szCs w:val="18"/>
        </w:rPr>
        <w:t>that offer e</w:t>
      </w:r>
      <w:r w:rsidRPr="00A326E8">
        <w:rPr>
          <w:rFonts w:ascii="Arial" w:hAnsi="Arial" w:cs="Arial"/>
          <w:color w:val="000000"/>
          <w:sz w:val="18"/>
          <w:szCs w:val="18"/>
        </w:rPr>
        <w:t>xceptional clarity throughout the</w:t>
      </w:r>
      <w:r>
        <w:rPr>
          <w:rFonts w:ascii="Arial" w:hAnsi="Arial" w:cs="Arial"/>
          <w:color w:val="000000"/>
          <w:sz w:val="18"/>
          <w:szCs w:val="18"/>
        </w:rPr>
        <w:t xml:space="preserve"> entire</w:t>
      </w:r>
      <w:r w:rsidRPr="00A326E8">
        <w:rPr>
          <w:rFonts w:ascii="Arial" w:hAnsi="Arial" w:cs="Arial"/>
          <w:color w:val="000000"/>
          <w:sz w:val="18"/>
          <w:szCs w:val="18"/>
        </w:rPr>
        <w:t xml:space="preserve"> field of view</w:t>
      </w:r>
      <w:r>
        <w:rPr>
          <w:rFonts w:ascii="Arial" w:hAnsi="Arial" w:cs="Arial"/>
          <w:color w:val="000000"/>
          <w:sz w:val="18"/>
          <w:szCs w:val="18"/>
        </w:rPr>
        <w:t xml:space="preserve"> with</w:t>
      </w:r>
      <w:r w:rsidRPr="00A326E8">
        <w:rPr>
          <w:rFonts w:ascii="Arial" w:hAnsi="Arial" w:cs="Arial"/>
          <w:color w:val="000000"/>
          <w:sz w:val="18"/>
          <w:szCs w:val="18"/>
        </w:rPr>
        <w:t xml:space="preserve"> crisp</w:t>
      </w:r>
      <w:r>
        <w:rPr>
          <w:rFonts w:ascii="Arial" w:hAnsi="Arial" w:cs="Arial"/>
          <w:color w:val="000000"/>
          <w:sz w:val="18"/>
          <w:szCs w:val="18"/>
        </w:rPr>
        <w:t>, clear</w:t>
      </w:r>
      <w:r w:rsidRPr="00A326E8">
        <w:rPr>
          <w:rFonts w:ascii="Arial" w:hAnsi="Arial" w:cs="Arial"/>
          <w:color w:val="000000"/>
          <w:sz w:val="18"/>
          <w:szCs w:val="18"/>
        </w:rPr>
        <w:t xml:space="preserve"> image transmission</w:t>
      </w:r>
      <w:r>
        <w:rPr>
          <w:rFonts w:ascii="Arial" w:hAnsi="Arial" w:cs="Arial"/>
          <w:color w:val="000000"/>
          <w:sz w:val="18"/>
          <w:szCs w:val="18"/>
        </w:rPr>
        <w:t xml:space="preserve"> from edge to edge</w:t>
      </w:r>
      <w:r w:rsidRPr="00A326E8">
        <w:rPr>
          <w:rFonts w:ascii="Arial" w:hAnsi="Arial" w:cs="Arial"/>
          <w:color w:val="000000"/>
          <w:sz w:val="18"/>
          <w:szCs w:val="18"/>
        </w:rPr>
        <w:t xml:space="preserve">. </w:t>
      </w:r>
      <w:proofErr w:type="gramStart"/>
      <w:r>
        <w:rPr>
          <w:rFonts w:ascii="Arial" w:hAnsi="Arial" w:cs="Arial"/>
          <w:color w:val="000000"/>
          <w:sz w:val="18"/>
          <w:szCs w:val="18"/>
        </w:rPr>
        <w:t>A</w:t>
      </w:r>
      <w:r w:rsidRPr="00657A99">
        <w:rPr>
          <w:rFonts w:ascii="Arial" w:hAnsi="Arial" w:cs="Arial"/>
          <w:color w:val="000000"/>
          <w:sz w:val="18"/>
          <w:szCs w:val="18"/>
        </w:rPr>
        <w:t xml:space="preserve">ll </w:t>
      </w:r>
      <w:r>
        <w:rPr>
          <w:rFonts w:ascii="Arial" w:hAnsi="Arial" w:cs="Arial"/>
          <w:color w:val="000000"/>
          <w:sz w:val="18"/>
          <w:szCs w:val="18"/>
        </w:rPr>
        <w:t>of</w:t>
      </w:r>
      <w:proofErr w:type="gramEnd"/>
      <w:r>
        <w:rPr>
          <w:rFonts w:ascii="Arial" w:hAnsi="Arial" w:cs="Arial"/>
          <w:color w:val="000000"/>
          <w:sz w:val="18"/>
          <w:szCs w:val="18"/>
        </w:rPr>
        <w:t xml:space="preserve"> the </w:t>
      </w:r>
      <w:r w:rsidRPr="00657A99">
        <w:rPr>
          <w:rFonts w:ascii="Arial" w:hAnsi="Arial" w:cs="Arial"/>
          <w:color w:val="000000"/>
          <w:sz w:val="18"/>
          <w:szCs w:val="18"/>
        </w:rPr>
        <w:t>glass surfaces</w:t>
      </w:r>
      <w:r>
        <w:rPr>
          <w:rFonts w:ascii="Arial" w:hAnsi="Arial" w:cs="Arial"/>
          <w:color w:val="000000"/>
          <w:sz w:val="18"/>
          <w:szCs w:val="18"/>
        </w:rPr>
        <w:t xml:space="preserve"> have </w:t>
      </w:r>
      <w:r w:rsidRPr="00657A99">
        <w:rPr>
          <w:rFonts w:ascii="Arial" w:hAnsi="Arial" w:cs="Arial"/>
          <w:color w:val="000000"/>
          <w:sz w:val="18"/>
          <w:szCs w:val="18"/>
        </w:rPr>
        <w:t xml:space="preserve">21 layers of advanced coatings for </w:t>
      </w:r>
      <w:r>
        <w:rPr>
          <w:rFonts w:ascii="Arial" w:hAnsi="Arial" w:cs="Arial"/>
          <w:color w:val="000000"/>
          <w:sz w:val="18"/>
          <w:szCs w:val="18"/>
        </w:rPr>
        <w:t>extreme</w:t>
      </w:r>
      <w:r w:rsidRPr="00657A99">
        <w:rPr>
          <w:rFonts w:ascii="Arial" w:hAnsi="Arial" w:cs="Arial"/>
          <w:color w:val="000000"/>
          <w:sz w:val="18"/>
          <w:szCs w:val="18"/>
        </w:rPr>
        <w:t xml:space="preserve"> light transmission.</w:t>
      </w:r>
      <w:r w:rsidRPr="00657A99">
        <w:t xml:space="preserve"> </w:t>
      </w:r>
      <w:r w:rsidRPr="00A326E8">
        <w:rPr>
          <w:rFonts w:ascii="Arial" w:hAnsi="Arial" w:cs="Arial"/>
          <w:color w:val="000000"/>
          <w:sz w:val="18"/>
          <w:szCs w:val="18"/>
        </w:rPr>
        <w:t xml:space="preserve">The </w:t>
      </w:r>
      <w:r>
        <w:rPr>
          <w:rFonts w:ascii="Arial" w:hAnsi="Arial" w:cs="Arial"/>
          <w:color w:val="000000"/>
          <w:sz w:val="18"/>
          <w:szCs w:val="18"/>
        </w:rPr>
        <w:t xml:space="preserve">Frontier 30 SF FFP scopes are built on a </w:t>
      </w:r>
      <w:r w:rsidRPr="00A326E8">
        <w:rPr>
          <w:rFonts w:ascii="Arial" w:hAnsi="Arial" w:cs="Arial"/>
          <w:color w:val="000000"/>
          <w:sz w:val="18"/>
          <w:szCs w:val="18"/>
        </w:rPr>
        <w:t>30mm mono-tube chassis</w:t>
      </w:r>
      <w:r>
        <w:rPr>
          <w:rFonts w:ascii="Arial" w:hAnsi="Arial" w:cs="Arial"/>
          <w:color w:val="000000"/>
          <w:sz w:val="18"/>
          <w:szCs w:val="18"/>
        </w:rPr>
        <w:t xml:space="preserve"> that is machined from high-</w:t>
      </w:r>
      <w:r w:rsidRPr="00A326E8">
        <w:rPr>
          <w:rFonts w:ascii="Arial" w:hAnsi="Arial" w:cs="Arial"/>
          <w:color w:val="000000"/>
          <w:sz w:val="18"/>
          <w:szCs w:val="18"/>
        </w:rPr>
        <w:t>grade aluminum</w:t>
      </w:r>
      <w:r>
        <w:rPr>
          <w:rFonts w:ascii="Arial" w:hAnsi="Arial" w:cs="Arial"/>
          <w:color w:val="000000"/>
          <w:sz w:val="18"/>
          <w:szCs w:val="18"/>
        </w:rPr>
        <w:t>.</w:t>
      </w:r>
      <w:r w:rsidRPr="00A326E8">
        <w:rPr>
          <w:rFonts w:ascii="Arial" w:hAnsi="Arial" w:cs="Arial"/>
          <w:color w:val="000000"/>
          <w:sz w:val="18"/>
          <w:szCs w:val="18"/>
        </w:rPr>
        <w:t xml:space="preserve"> </w:t>
      </w:r>
      <w:r>
        <w:rPr>
          <w:rFonts w:ascii="Arial" w:hAnsi="Arial" w:cs="Arial"/>
          <w:color w:val="000000"/>
          <w:sz w:val="18"/>
          <w:szCs w:val="18"/>
        </w:rPr>
        <w:t>They have Hawke’s exposed Zero, Lock ‘n S</w:t>
      </w:r>
      <w:r w:rsidRPr="00A326E8">
        <w:rPr>
          <w:rFonts w:ascii="Arial" w:hAnsi="Arial" w:cs="Arial"/>
          <w:color w:val="000000"/>
          <w:sz w:val="18"/>
          <w:szCs w:val="18"/>
        </w:rPr>
        <w:t>top turret</w:t>
      </w:r>
      <w:r>
        <w:rPr>
          <w:rFonts w:ascii="Arial" w:hAnsi="Arial" w:cs="Arial"/>
          <w:color w:val="000000"/>
          <w:sz w:val="18"/>
          <w:szCs w:val="18"/>
        </w:rPr>
        <w:t xml:space="preserve"> that is</w:t>
      </w:r>
      <w:r w:rsidRPr="00A326E8">
        <w:rPr>
          <w:rFonts w:ascii="Arial" w:hAnsi="Arial" w:cs="Arial"/>
          <w:color w:val="000000"/>
          <w:sz w:val="18"/>
          <w:szCs w:val="18"/>
        </w:rPr>
        <w:t xml:space="preserve"> resettable, lockable and feature a state</w:t>
      </w:r>
      <w:r>
        <w:rPr>
          <w:rFonts w:ascii="Arial" w:hAnsi="Arial" w:cs="Arial"/>
          <w:color w:val="000000"/>
          <w:sz w:val="18"/>
          <w:szCs w:val="18"/>
        </w:rPr>
        <w:t>-</w:t>
      </w:r>
      <w:r w:rsidRPr="00A326E8">
        <w:rPr>
          <w:rFonts w:ascii="Arial" w:hAnsi="Arial" w:cs="Arial"/>
          <w:color w:val="000000"/>
          <w:sz w:val="18"/>
          <w:szCs w:val="18"/>
        </w:rPr>
        <w:t>of</w:t>
      </w:r>
      <w:r>
        <w:rPr>
          <w:rFonts w:ascii="Arial" w:hAnsi="Arial" w:cs="Arial"/>
          <w:color w:val="000000"/>
          <w:sz w:val="18"/>
          <w:szCs w:val="18"/>
        </w:rPr>
        <w:t>-</w:t>
      </w:r>
      <w:r w:rsidRPr="00A326E8">
        <w:rPr>
          <w:rFonts w:ascii="Arial" w:hAnsi="Arial" w:cs="Arial"/>
          <w:color w:val="000000"/>
          <w:sz w:val="18"/>
          <w:szCs w:val="18"/>
        </w:rPr>
        <w:t>the</w:t>
      </w:r>
      <w:r>
        <w:rPr>
          <w:rFonts w:ascii="Arial" w:hAnsi="Arial" w:cs="Arial"/>
          <w:color w:val="000000"/>
          <w:sz w:val="18"/>
          <w:szCs w:val="18"/>
        </w:rPr>
        <w:t>-</w:t>
      </w:r>
      <w:r w:rsidRPr="00A326E8">
        <w:rPr>
          <w:rFonts w:ascii="Arial" w:hAnsi="Arial" w:cs="Arial"/>
          <w:color w:val="000000"/>
          <w:sz w:val="18"/>
          <w:szCs w:val="18"/>
        </w:rPr>
        <w:t xml:space="preserve">art return to zero feature. </w:t>
      </w:r>
      <w:r>
        <w:rPr>
          <w:rFonts w:ascii="Arial" w:hAnsi="Arial" w:cs="Arial"/>
          <w:color w:val="000000"/>
          <w:sz w:val="18"/>
          <w:szCs w:val="18"/>
        </w:rPr>
        <w:t xml:space="preserve">Being </w:t>
      </w:r>
      <w:r w:rsidRPr="00A326E8">
        <w:rPr>
          <w:rFonts w:ascii="Arial" w:hAnsi="Arial" w:cs="Arial"/>
          <w:color w:val="000000"/>
          <w:sz w:val="18"/>
          <w:szCs w:val="18"/>
        </w:rPr>
        <w:t>exposed</w:t>
      </w:r>
      <w:r>
        <w:rPr>
          <w:rFonts w:ascii="Arial" w:hAnsi="Arial" w:cs="Arial"/>
          <w:color w:val="000000"/>
          <w:sz w:val="18"/>
          <w:szCs w:val="18"/>
        </w:rPr>
        <w:t>, they</w:t>
      </w:r>
      <w:r w:rsidRPr="00A326E8">
        <w:rPr>
          <w:rFonts w:ascii="Arial" w:hAnsi="Arial" w:cs="Arial"/>
          <w:color w:val="000000"/>
          <w:sz w:val="18"/>
          <w:szCs w:val="18"/>
        </w:rPr>
        <w:t xml:space="preserve"> giv</w:t>
      </w:r>
      <w:r>
        <w:rPr>
          <w:rFonts w:ascii="Arial" w:hAnsi="Arial" w:cs="Arial"/>
          <w:color w:val="000000"/>
          <w:sz w:val="18"/>
          <w:szCs w:val="18"/>
        </w:rPr>
        <w:t>e you</w:t>
      </w:r>
      <w:r w:rsidRPr="00A326E8">
        <w:rPr>
          <w:rFonts w:ascii="Arial" w:hAnsi="Arial" w:cs="Arial"/>
          <w:color w:val="000000"/>
          <w:sz w:val="18"/>
          <w:szCs w:val="18"/>
        </w:rPr>
        <w:t xml:space="preserve"> eas</w:t>
      </w:r>
      <w:r>
        <w:rPr>
          <w:rFonts w:ascii="Arial" w:hAnsi="Arial" w:cs="Arial"/>
          <w:color w:val="000000"/>
          <w:sz w:val="18"/>
          <w:szCs w:val="18"/>
        </w:rPr>
        <w:t>y</w:t>
      </w:r>
      <w:r w:rsidRPr="00A326E8">
        <w:rPr>
          <w:rFonts w:ascii="Arial" w:hAnsi="Arial" w:cs="Arial"/>
          <w:color w:val="000000"/>
          <w:sz w:val="18"/>
          <w:szCs w:val="18"/>
        </w:rPr>
        <w:t xml:space="preserve"> access and</w:t>
      </w:r>
      <w:r>
        <w:rPr>
          <w:rFonts w:ascii="Arial" w:hAnsi="Arial" w:cs="Arial"/>
          <w:color w:val="000000"/>
          <w:sz w:val="18"/>
          <w:szCs w:val="18"/>
        </w:rPr>
        <w:t>, while this is a hunting scope,</w:t>
      </w:r>
      <w:r w:rsidRPr="00A326E8">
        <w:rPr>
          <w:rFonts w:ascii="Arial" w:hAnsi="Arial" w:cs="Arial"/>
          <w:color w:val="000000"/>
          <w:sz w:val="18"/>
          <w:szCs w:val="18"/>
        </w:rPr>
        <w:t xml:space="preserve"> </w:t>
      </w:r>
      <w:r>
        <w:rPr>
          <w:rFonts w:ascii="Arial" w:hAnsi="Arial" w:cs="Arial"/>
          <w:color w:val="000000"/>
          <w:sz w:val="18"/>
          <w:szCs w:val="18"/>
        </w:rPr>
        <w:t xml:space="preserve">the design </w:t>
      </w:r>
      <w:r w:rsidRPr="00A326E8">
        <w:rPr>
          <w:rFonts w:ascii="Arial" w:hAnsi="Arial" w:cs="Arial"/>
          <w:color w:val="000000"/>
          <w:sz w:val="18"/>
          <w:szCs w:val="18"/>
        </w:rPr>
        <w:t>offer</w:t>
      </w:r>
      <w:r>
        <w:rPr>
          <w:rFonts w:ascii="Arial" w:hAnsi="Arial" w:cs="Arial"/>
          <w:color w:val="000000"/>
          <w:sz w:val="18"/>
          <w:szCs w:val="18"/>
        </w:rPr>
        <w:t>s</w:t>
      </w:r>
      <w:r w:rsidRPr="00A326E8">
        <w:rPr>
          <w:rFonts w:ascii="Arial" w:hAnsi="Arial" w:cs="Arial"/>
          <w:color w:val="000000"/>
          <w:sz w:val="18"/>
          <w:szCs w:val="18"/>
        </w:rPr>
        <w:t xml:space="preserve"> </w:t>
      </w:r>
      <w:r>
        <w:rPr>
          <w:rFonts w:ascii="Arial" w:hAnsi="Arial" w:cs="Arial"/>
          <w:color w:val="000000"/>
          <w:sz w:val="18"/>
          <w:szCs w:val="18"/>
        </w:rPr>
        <w:t xml:space="preserve">you </w:t>
      </w:r>
      <w:r w:rsidRPr="00A326E8">
        <w:rPr>
          <w:rFonts w:ascii="Arial" w:hAnsi="Arial" w:cs="Arial"/>
          <w:color w:val="000000"/>
          <w:sz w:val="18"/>
          <w:szCs w:val="18"/>
        </w:rPr>
        <w:t xml:space="preserve">a tactical </w:t>
      </w:r>
      <w:r>
        <w:rPr>
          <w:rFonts w:ascii="Arial" w:hAnsi="Arial" w:cs="Arial"/>
          <w:color w:val="000000"/>
          <w:sz w:val="18"/>
          <w:szCs w:val="18"/>
        </w:rPr>
        <w:t>style for dial-in accuracy</w:t>
      </w:r>
      <w:r w:rsidRPr="00A326E8">
        <w:rPr>
          <w:rFonts w:ascii="Arial" w:hAnsi="Arial" w:cs="Arial"/>
          <w:color w:val="000000"/>
          <w:sz w:val="18"/>
          <w:szCs w:val="18"/>
        </w:rPr>
        <w:t xml:space="preserve">. </w:t>
      </w:r>
      <w:r>
        <w:rPr>
          <w:rFonts w:ascii="Arial" w:hAnsi="Arial" w:cs="Arial"/>
          <w:color w:val="000000"/>
          <w:sz w:val="18"/>
          <w:szCs w:val="18"/>
        </w:rPr>
        <w:t>The side focus brings things in from 10- to 15-yards, depending on the model, out to infinity. As you would expect, the scopes are fully water</w:t>
      </w:r>
      <w:r w:rsidRPr="006A2137">
        <w:rPr>
          <w:rFonts w:ascii="Arial" w:hAnsi="Arial" w:cs="Arial"/>
          <w:color w:val="000000"/>
          <w:sz w:val="18"/>
          <w:szCs w:val="18"/>
        </w:rPr>
        <w:t>, shock and fog proof and</w:t>
      </w:r>
      <w:r>
        <w:rPr>
          <w:rFonts w:ascii="Arial" w:hAnsi="Arial" w:cs="Arial"/>
          <w:color w:val="000000"/>
          <w:sz w:val="18"/>
          <w:szCs w:val="18"/>
        </w:rPr>
        <w:t xml:space="preserve"> are nitrogen purged, making them durable and maintenance free.</w:t>
      </w:r>
    </w:p>
    <w:p w14:paraId="58B055EA" w14:textId="77777777" w:rsidR="007C06C5" w:rsidRDefault="007C06C5" w:rsidP="007C06C5">
      <w:pPr>
        <w:pStyle w:val="Footer"/>
        <w:spacing w:after="0" w:line="240" w:lineRule="auto"/>
        <w:ind w:left="-360"/>
        <w:rPr>
          <w:rFonts w:ascii="Arial" w:hAnsi="Arial" w:cs="Arial"/>
          <w:color w:val="000000"/>
          <w:sz w:val="18"/>
          <w:szCs w:val="18"/>
        </w:rPr>
      </w:pPr>
    </w:p>
    <w:p w14:paraId="7FDCDD00" w14:textId="3D531172" w:rsidR="007C06C5" w:rsidRDefault="007C06C5" w:rsidP="007C06C5">
      <w:pPr>
        <w:pStyle w:val="Footer"/>
        <w:spacing w:after="0" w:line="240" w:lineRule="auto"/>
        <w:ind w:left="-360"/>
        <w:rPr>
          <w:rFonts w:ascii="Arial" w:hAnsi="Arial" w:cs="Arial"/>
          <w:color w:val="000000"/>
          <w:sz w:val="18"/>
          <w:szCs w:val="18"/>
        </w:rPr>
      </w:pPr>
      <w:r>
        <w:rPr>
          <w:rFonts w:ascii="Arial" w:hAnsi="Arial" w:cs="Arial"/>
          <w:color w:val="000000"/>
          <w:sz w:val="18"/>
          <w:szCs w:val="18"/>
        </w:rPr>
        <w:t xml:space="preserve">There are three new-for-2019 models. The Frontier 30 SF FFP 3-15x50 has the FFP Mil-Pro (15x) reticle that was designed specifically for this 15X FFP scope. The Frontier 30 SF FFP 4-20x50 scope has Hawke’s FFP Mil-Pro (20x) reticle and the Frontier 30 SF FFP 5-25x56 scope has their FFP Mil-Pro (25x) reticle. These two reticles have additional ¼ Mil aim points on the center post for greater precision at long range. Each Frontier 30 SF FFP riflescope comes with an easy-to-use zoom lever that is removable to allow you to set the scope up how you want it. These scopes also come with a four-inch sunshade, Hawke’s exclusive Professional Flip-Up lens covers, a CR2032 battery and a lens cloth. They are backed by Hawke’s Worldwide Warranty, covering the scope for life.  Warranty is </w:t>
      </w:r>
      <w:proofErr w:type="spellStart"/>
      <w:proofErr w:type="gramStart"/>
      <w:r>
        <w:rPr>
          <w:rFonts w:ascii="Arial" w:hAnsi="Arial" w:cs="Arial"/>
          <w:color w:val="000000"/>
          <w:sz w:val="18"/>
          <w:szCs w:val="18"/>
        </w:rPr>
        <w:t>non transferable</w:t>
      </w:r>
      <w:proofErr w:type="spellEnd"/>
      <w:proofErr w:type="gramEnd"/>
      <w:r>
        <w:rPr>
          <w:rFonts w:ascii="Arial" w:hAnsi="Arial" w:cs="Arial"/>
          <w:color w:val="000000"/>
          <w:sz w:val="18"/>
          <w:szCs w:val="18"/>
        </w:rPr>
        <w:t>, only applicable to the original owner.</w:t>
      </w:r>
    </w:p>
    <w:p w14:paraId="571757E3" w14:textId="77777777" w:rsidR="007C06C5" w:rsidRDefault="007C06C5" w:rsidP="007C06C5">
      <w:pPr>
        <w:pStyle w:val="Footer"/>
        <w:spacing w:after="0" w:line="240" w:lineRule="auto"/>
        <w:ind w:left="-360"/>
        <w:rPr>
          <w:rFonts w:ascii="Arial" w:hAnsi="Arial" w:cs="Arial"/>
          <w:color w:val="000000"/>
          <w:sz w:val="18"/>
          <w:szCs w:val="18"/>
        </w:rPr>
      </w:pPr>
    </w:p>
    <w:p w14:paraId="3593884A" w14:textId="5B9D51AC" w:rsidR="007C06C5" w:rsidRDefault="007C06C5" w:rsidP="007C06C5">
      <w:pPr>
        <w:pStyle w:val="Footer"/>
        <w:spacing w:after="0" w:line="240" w:lineRule="auto"/>
        <w:ind w:left="-360"/>
        <w:rPr>
          <w:rFonts w:ascii="Arial" w:hAnsi="Arial" w:cs="Arial"/>
          <w:color w:val="000000"/>
          <w:sz w:val="18"/>
          <w:szCs w:val="18"/>
        </w:rPr>
      </w:pPr>
      <w:r>
        <w:rPr>
          <w:rFonts w:ascii="Arial" w:hAnsi="Arial" w:cs="Arial"/>
          <w:color w:val="000000"/>
          <w:sz w:val="18"/>
          <w:szCs w:val="18"/>
        </w:rPr>
        <w:t xml:space="preserve">For shooters looking for a budget-friendly version of </w:t>
      </w:r>
      <w:proofErr w:type="gramStart"/>
      <w:r>
        <w:rPr>
          <w:rFonts w:ascii="Arial" w:hAnsi="Arial" w:cs="Arial"/>
          <w:color w:val="000000"/>
          <w:sz w:val="18"/>
          <w:szCs w:val="18"/>
        </w:rPr>
        <w:t>a</w:t>
      </w:r>
      <w:proofErr w:type="gramEnd"/>
      <w:r>
        <w:rPr>
          <w:rFonts w:ascii="Arial" w:hAnsi="Arial" w:cs="Arial"/>
          <w:color w:val="000000"/>
          <w:sz w:val="18"/>
          <w:szCs w:val="18"/>
        </w:rPr>
        <w:t xml:space="preserve"> FFP scope, Hawke offers two models from their Sidewinder line</w:t>
      </w:r>
      <w:r w:rsidR="004E4742">
        <w:rPr>
          <w:rFonts w:ascii="Arial" w:hAnsi="Arial" w:cs="Arial"/>
          <w:color w:val="000000"/>
          <w:sz w:val="18"/>
          <w:szCs w:val="18"/>
        </w:rPr>
        <w:t>.</w:t>
      </w:r>
      <w:r>
        <w:rPr>
          <w:rFonts w:ascii="Arial" w:hAnsi="Arial" w:cs="Arial"/>
          <w:color w:val="000000"/>
          <w:sz w:val="18"/>
          <w:szCs w:val="18"/>
        </w:rPr>
        <w:t xml:space="preserve"> The Sidewinder FF</w:t>
      </w:r>
      <w:bookmarkStart w:id="0" w:name="_GoBack"/>
      <w:bookmarkEnd w:id="0"/>
      <w:r>
        <w:rPr>
          <w:rFonts w:ascii="Arial" w:hAnsi="Arial" w:cs="Arial"/>
          <w:color w:val="000000"/>
          <w:sz w:val="18"/>
          <w:szCs w:val="18"/>
        </w:rPr>
        <w:t>P 4-16x50 and Sidewinder FFP 6-24x56 use Hawke’s FFP Mil reticle that has half-mil spacing marked out to 5 Mil in every direction, with hollow posts marked with Mil spacing for bracketing and range finding. The Sidewinder scopes have 30mm main tubes, fully multi-coated lenses and Hawke’s high standards of quality and value.</w:t>
      </w:r>
    </w:p>
    <w:p w14:paraId="77E05D24" w14:textId="77777777" w:rsidR="007C06C5" w:rsidRPr="00CA2506" w:rsidRDefault="007C06C5" w:rsidP="007C06C5">
      <w:pPr>
        <w:pStyle w:val="Footer"/>
        <w:spacing w:after="0" w:line="240" w:lineRule="auto"/>
        <w:rPr>
          <w:rFonts w:ascii="Arial" w:hAnsi="Arial" w:cs="Arial"/>
          <w:sz w:val="16"/>
          <w:szCs w:val="16"/>
        </w:rPr>
      </w:pPr>
    </w:p>
    <w:p w14:paraId="75621B3F" w14:textId="77777777" w:rsidR="007C06C5" w:rsidRPr="00C62516" w:rsidRDefault="007C06C5" w:rsidP="007C06C5">
      <w:pPr>
        <w:pStyle w:val="Footer"/>
        <w:spacing w:after="0" w:line="240" w:lineRule="auto"/>
        <w:ind w:left="-360"/>
        <w:rPr>
          <w:rFonts w:ascii="Arial" w:hAnsi="Arial" w:cs="Arial"/>
          <w:i/>
          <w:sz w:val="18"/>
          <w:szCs w:val="18"/>
        </w:rPr>
      </w:pPr>
      <w:r w:rsidRPr="00C62516">
        <w:rPr>
          <w:rFonts w:ascii="Arial" w:hAnsi="Arial" w:cs="Arial"/>
          <w:i/>
          <w:sz w:val="18"/>
          <w:szCs w:val="18"/>
        </w:rPr>
        <w:t>About Hawke</w:t>
      </w:r>
    </w:p>
    <w:p w14:paraId="4FBC32C0" w14:textId="77777777" w:rsidR="007C06C5" w:rsidRPr="00C62516" w:rsidRDefault="007C06C5" w:rsidP="007C06C5">
      <w:pPr>
        <w:pStyle w:val="NormalWeb"/>
        <w:shd w:val="clear" w:color="auto" w:fill="FFFFFF"/>
        <w:spacing w:before="0" w:beforeAutospacing="0" w:after="0" w:afterAutospacing="0"/>
        <w:ind w:left="-360"/>
        <w:rPr>
          <w:rFonts w:ascii="Arial" w:hAnsi="Arial" w:cs="Arial"/>
          <w:sz w:val="18"/>
          <w:szCs w:val="18"/>
          <w:lang w:val="en-US"/>
        </w:rPr>
      </w:pPr>
      <w:r w:rsidRPr="00C62516">
        <w:rPr>
          <w:rFonts w:ascii="Arial" w:hAnsi="Arial" w:cs="Arial"/>
          <w:sz w:val="18"/>
          <w:szCs w:val="18"/>
          <w:lang w:val="en-US"/>
        </w:rPr>
        <w:t>#VISIONACCOMPLISHED. Haw</w:t>
      </w:r>
      <w:r>
        <w:rPr>
          <w:rFonts w:ascii="Arial" w:hAnsi="Arial" w:cs="Arial"/>
          <w:sz w:val="18"/>
          <w:szCs w:val="18"/>
          <w:lang w:val="en-US"/>
        </w:rPr>
        <w:t>ke is a worldwide market leader</w:t>
      </w:r>
      <w:r w:rsidRPr="00C62516">
        <w:rPr>
          <w:rFonts w:ascii="Arial" w:hAnsi="Arial" w:cs="Arial"/>
          <w:sz w:val="18"/>
          <w:szCs w:val="18"/>
          <w:lang w:val="en-US"/>
        </w:rPr>
        <w:t xml:space="preserve"> at the forefront of optical performance with class-</w:t>
      </w:r>
      <w:r>
        <w:rPr>
          <w:rFonts w:ascii="Arial" w:hAnsi="Arial" w:cs="Arial"/>
          <w:sz w:val="18"/>
          <w:szCs w:val="18"/>
          <w:lang w:val="en-US"/>
        </w:rPr>
        <w:t>leading innovation and design o</w:t>
      </w:r>
      <w:r w:rsidRPr="00C62516">
        <w:rPr>
          <w:rFonts w:ascii="Arial" w:hAnsi="Arial" w:cs="Arial"/>
          <w:sz w:val="18"/>
          <w:szCs w:val="18"/>
          <w:lang w:val="en-US"/>
        </w:rPr>
        <w:t>ffering a complete line of sport optics from rifle, cross</w:t>
      </w:r>
      <w:r>
        <w:rPr>
          <w:rFonts w:ascii="Arial" w:hAnsi="Arial" w:cs="Arial"/>
          <w:sz w:val="18"/>
          <w:szCs w:val="18"/>
          <w:lang w:val="en-US"/>
        </w:rPr>
        <w:t>bow, shotgun and air gun scopes</w:t>
      </w:r>
      <w:r w:rsidRPr="00C62516">
        <w:rPr>
          <w:rFonts w:ascii="Arial" w:hAnsi="Arial" w:cs="Arial"/>
          <w:sz w:val="18"/>
          <w:szCs w:val="18"/>
          <w:lang w:val="en-US"/>
        </w:rPr>
        <w:t xml:space="preserve"> to binoculars, spotting scopes and accessories. Accuracy, strength and precision; Hawke optics blend iconic design, exceptional engineering and unrivalled craftsmanship to create an unforgettable viewing experience. As awareness of Hawke Sport Optics continues to grow</w:t>
      </w:r>
      <w:r>
        <w:rPr>
          <w:rFonts w:ascii="Arial" w:hAnsi="Arial" w:cs="Arial"/>
          <w:sz w:val="18"/>
          <w:szCs w:val="18"/>
          <w:lang w:val="en-US"/>
        </w:rPr>
        <w:t>,</w:t>
      </w:r>
      <w:r w:rsidRPr="00C62516">
        <w:rPr>
          <w:rFonts w:ascii="Arial" w:hAnsi="Arial" w:cs="Arial"/>
          <w:sz w:val="18"/>
          <w:szCs w:val="18"/>
          <w:lang w:val="en-US"/>
        </w:rPr>
        <w:t xml:space="preserve"> more customers are trusting Hawke as the unquestioned industry leader in optics.</w:t>
      </w:r>
      <w:r>
        <w:rPr>
          <w:rFonts w:ascii="Arial" w:hAnsi="Arial" w:cs="Arial"/>
          <w:sz w:val="18"/>
          <w:szCs w:val="18"/>
          <w:lang w:val="en-US"/>
        </w:rPr>
        <w:t xml:space="preserve">  </w:t>
      </w:r>
      <w:r w:rsidRPr="00C62516">
        <w:rPr>
          <w:rFonts w:ascii="Arial" w:hAnsi="Arial" w:cs="Arial"/>
          <w:sz w:val="18"/>
          <w:szCs w:val="18"/>
        </w:rPr>
        <w:t xml:space="preserve">Learn more at </w:t>
      </w:r>
      <w:hyperlink r:id="rId7" w:history="1">
        <w:r w:rsidRPr="00C62516">
          <w:rPr>
            <w:rStyle w:val="Hyperlink"/>
            <w:rFonts w:ascii="Arial" w:hAnsi="Arial" w:cs="Arial"/>
            <w:sz w:val="18"/>
            <w:szCs w:val="18"/>
          </w:rPr>
          <w:t>www.hawkeoptics.com</w:t>
        </w:r>
      </w:hyperlink>
      <w:r w:rsidRPr="00C62516">
        <w:rPr>
          <w:rFonts w:ascii="Arial" w:hAnsi="Arial" w:cs="Arial"/>
          <w:sz w:val="18"/>
          <w:szCs w:val="18"/>
        </w:rPr>
        <w:t>.</w:t>
      </w:r>
    </w:p>
    <w:p w14:paraId="01F3DB20" w14:textId="77777777" w:rsidR="007C06C5" w:rsidRPr="0007405D" w:rsidRDefault="007C06C5" w:rsidP="007C06C5">
      <w:pPr>
        <w:pStyle w:val="NormalWeb"/>
        <w:shd w:val="clear" w:color="auto" w:fill="FFFFFF"/>
        <w:spacing w:before="0" w:beforeAutospacing="0" w:after="0" w:afterAutospacing="0"/>
        <w:ind w:left="-360"/>
        <w:rPr>
          <w:rFonts w:ascii="Arial" w:hAnsi="Arial" w:cs="Arial"/>
          <w:sz w:val="14"/>
          <w:szCs w:val="14"/>
          <w:lang w:val="en-US"/>
        </w:rPr>
      </w:pPr>
    </w:p>
    <w:p w14:paraId="032A1945" w14:textId="77777777" w:rsidR="007C06C5" w:rsidRDefault="007C06C5" w:rsidP="007C06C5">
      <w:pPr>
        <w:pStyle w:val="NormalWeb"/>
        <w:shd w:val="clear" w:color="auto" w:fill="FFFFFF"/>
        <w:spacing w:before="0" w:beforeAutospacing="0" w:after="0" w:afterAutospacing="0"/>
        <w:ind w:left="-360"/>
        <w:rPr>
          <w:rFonts w:ascii="Arial" w:hAnsi="Arial" w:cs="Arial"/>
          <w:sz w:val="18"/>
          <w:szCs w:val="18"/>
          <w:lang w:val="en-US"/>
        </w:rPr>
      </w:pPr>
      <w:r>
        <w:rPr>
          <w:rFonts w:ascii="Arial" w:hAnsi="Arial" w:cs="Arial"/>
          <w:sz w:val="18"/>
          <w:szCs w:val="18"/>
          <w:lang w:val="en-US"/>
        </w:rPr>
        <w:t xml:space="preserve">Follow </w:t>
      </w:r>
      <w:r w:rsidRPr="00C62516">
        <w:rPr>
          <w:rFonts w:ascii="Arial" w:hAnsi="Arial" w:cs="Arial"/>
          <w:sz w:val="18"/>
          <w:szCs w:val="18"/>
          <w:lang w:val="en-US"/>
        </w:rPr>
        <w:t xml:space="preserve">the </w:t>
      </w:r>
      <w:r w:rsidRPr="00C732E0">
        <w:rPr>
          <w:rFonts w:ascii="Arial" w:hAnsi="Arial" w:cs="Arial"/>
          <w:sz w:val="18"/>
          <w:szCs w:val="18"/>
          <w:lang w:val="en-US"/>
        </w:rPr>
        <w:t>#</w:t>
      </w:r>
      <w:proofErr w:type="spellStart"/>
      <w:r>
        <w:rPr>
          <w:rFonts w:ascii="Arial" w:hAnsi="Arial" w:cs="Arial"/>
          <w:sz w:val="18"/>
          <w:szCs w:val="18"/>
          <w:lang w:val="en-US"/>
        </w:rPr>
        <w:t>Hawkelife</w:t>
      </w:r>
      <w:proofErr w:type="spellEnd"/>
      <w:r w:rsidRPr="00C62516">
        <w:rPr>
          <w:rFonts w:ascii="Arial" w:hAnsi="Arial" w:cs="Arial"/>
          <w:sz w:val="18"/>
          <w:szCs w:val="18"/>
          <w:lang w:val="en-US"/>
        </w:rPr>
        <w:t xml:space="preserve"> lifestyle hub and connect with us on social media:</w:t>
      </w:r>
    </w:p>
    <w:p w14:paraId="011819DB" w14:textId="77777777" w:rsidR="007C06C5" w:rsidRPr="00B04546" w:rsidRDefault="007C06C5" w:rsidP="007C06C5">
      <w:pPr>
        <w:pStyle w:val="NormalWeb"/>
        <w:shd w:val="clear" w:color="auto" w:fill="FFFFFF"/>
        <w:spacing w:before="0" w:beforeAutospacing="0" w:after="0" w:afterAutospacing="0"/>
        <w:ind w:left="-360"/>
        <w:rPr>
          <w:rFonts w:ascii="Arial" w:hAnsi="Arial" w:cs="Arial"/>
          <w:sz w:val="12"/>
          <w:szCs w:val="12"/>
          <w:lang w:val="en-US"/>
        </w:rPr>
      </w:pPr>
    </w:p>
    <w:p w14:paraId="14A489FF" w14:textId="16799A6F" w:rsidR="007C06C5" w:rsidRDefault="007C06C5" w:rsidP="007C06C5">
      <w:pPr>
        <w:pStyle w:val="NormalWeb"/>
        <w:shd w:val="clear" w:color="auto" w:fill="FFFFFF"/>
        <w:spacing w:before="0" w:beforeAutospacing="0" w:after="0" w:afterAutospacing="0"/>
        <w:ind w:left="-360"/>
        <w:rPr>
          <w:rFonts w:ascii="Arial" w:hAnsi="Arial" w:cs="Arial"/>
          <w:sz w:val="16"/>
          <w:szCs w:val="16"/>
        </w:rPr>
      </w:pPr>
      <w:r w:rsidRPr="00EA1905">
        <w:rPr>
          <w:rFonts w:ascii="Arial" w:hAnsi="Arial" w:cs="Arial"/>
          <w:noProof/>
          <w:sz w:val="16"/>
          <w:szCs w:val="16"/>
          <w:lang w:val="en-US"/>
        </w:rPr>
        <w:drawing>
          <wp:inline distT="0" distB="0" distL="0" distR="0" wp14:anchorId="6572E421" wp14:editId="2301C89B">
            <wp:extent cx="1554480" cy="274320"/>
            <wp:effectExtent l="0" t="0" r="7620" b="0"/>
            <wp:docPr id="6" name="Picture 6" descr="Hawke Life_sma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e Life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inline>
        </w:drawing>
      </w:r>
    </w:p>
    <w:p w14:paraId="074ECAA1" w14:textId="77777777" w:rsidR="007C06C5" w:rsidRPr="00B04546" w:rsidRDefault="007C06C5" w:rsidP="007C06C5">
      <w:pPr>
        <w:pStyle w:val="NormalWeb"/>
        <w:shd w:val="clear" w:color="auto" w:fill="FFFFFF"/>
        <w:spacing w:before="0" w:beforeAutospacing="0" w:after="0" w:afterAutospacing="0"/>
        <w:ind w:left="-360"/>
        <w:rPr>
          <w:rFonts w:ascii="Arial" w:hAnsi="Arial" w:cs="Arial"/>
          <w:sz w:val="12"/>
          <w:szCs w:val="12"/>
          <w:lang w:val="en-US"/>
        </w:rPr>
      </w:pPr>
    </w:p>
    <w:p w14:paraId="74C04339" w14:textId="77777777" w:rsidR="007C06C5" w:rsidRPr="00B04546" w:rsidRDefault="007C06C5" w:rsidP="007C06C5">
      <w:pPr>
        <w:tabs>
          <w:tab w:val="left" w:pos="10080"/>
        </w:tabs>
        <w:spacing w:after="0" w:line="240" w:lineRule="auto"/>
        <w:ind w:left="-360" w:right="720"/>
        <w:contextualSpacing/>
        <w:rPr>
          <w:rFonts w:ascii="Helvetica" w:hAnsi="Helvetica"/>
          <w:b/>
          <w:bCs/>
          <w:i/>
          <w:sz w:val="19"/>
          <w:szCs w:val="19"/>
        </w:rPr>
      </w:pPr>
      <w:r w:rsidRPr="00C732E0">
        <w:rPr>
          <w:rFonts w:ascii="Helvetica" w:hAnsi="Helvetica"/>
          <w:b/>
          <w:i/>
          <w:noProof/>
          <w:sz w:val="19"/>
          <w:szCs w:val="19"/>
        </w:rPr>
        <w:drawing>
          <wp:inline distT="0" distB="0" distL="0" distR="0" wp14:anchorId="03A6BDBA" wp14:editId="5953CD4E">
            <wp:extent cx="312420" cy="312420"/>
            <wp:effectExtent l="0" t="0" r="0" b="0"/>
            <wp:docPr id="5" name="Picture 5" descr="Description: facebook[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Style w:val="Strong"/>
          <w:rFonts w:ascii="Helvetica" w:hAnsi="Helvetica"/>
          <w:i/>
          <w:sz w:val="19"/>
          <w:szCs w:val="19"/>
        </w:rPr>
        <w:t xml:space="preserve"> </w:t>
      </w:r>
      <w:r w:rsidRPr="00C732E0">
        <w:rPr>
          <w:rFonts w:ascii="Helvetica" w:hAnsi="Helvetica"/>
          <w:b/>
          <w:i/>
          <w:noProof/>
          <w:sz w:val="19"/>
          <w:szCs w:val="19"/>
        </w:rPr>
        <w:drawing>
          <wp:inline distT="0" distB="0" distL="0" distR="0" wp14:anchorId="2EC94616" wp14:editId="6BEE43CD">
            <wp:extent cx="312420" cy="312420"/>
            <wp:effectExtent l="0" t="0" r="0" b="0"/>
            <wp:docPr id="4" name="Picture 4" descr="Description: twitter[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Style w:val="Strong"/>
          <w:rFonts w:ascii="Helvetica" w:hAnsi="Helvetica"/>
          <w:i/>
          <w:sz w:val="19"/>
          <w:szCs w:val="19"/>
        </w:rPr>
        <w:t xml:space="preserve"> </w:t>
      </w:r>
      <w:r>
        <w:rPr>
          <w:rStyle w:val="Strong"/>
          <w:rFonts w:ascii="Helvetica" w:hAnsi="Helvetica"/>
          <w:i/>
          <w:noProof/>
          <w:sz w:val="19"/>
          <w:szCs w:val="19"/>
        </w:rPr>
        <w:drawing>
          <wp:inline distT="0" distB="0" distL="0" distR="0" wp14:anchorId="7A9298B3" wp14:editId="2FE8636E">
            <wp:extent cx="312420" cy="312420"/>
            <wp:effectExtent l="0" t="0" r="0" b="0"/>
            <wp:docPr id="3" name="Picture 3" descr="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Style w:val="Strong"/>
          <w:rFonts w:ascii="Helvetica" w:hAnsi="Helvetica"/>
          <w:i/>
          <w:sz w:val="19"/>
          <w:szCs w:val="19"/>
        </w:rPr>
        <w:t xml:space="preserve"> </w:t>
      </w:r>
      <w:r>
        <w:rPr>
          <w:rStyle w:val="Strong"/>
          <w:rFonts w:ascii="Helvetica" w:hAnsi="Helvetica"/>
          <w:i/>
          <w:noProof/>
          <w:sz w:val="19"/>
          <w:szCs w:val="19"/>
        </w:rPr>
        <w:drawing>
          <wp:inline distT="0" distB="0" distL="0" distR="0" wp14:anchorId="64F8FBA5" wp14:editId="2CD2108E">
            <wp:extent cx="320040" cy="320040"/>
            <wp:effectExtent l="0" t="0" r="3810" b="3810"/>
            <wp:docPr id="2" name="Picture 2" descr="Instagram_App_Large_May2016_2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_App_Large_May2016_2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sectPr w:rsidR="007C06C5" w:rsidRPr="00B04546" w:rsidSect="007C06C5">
      <w:footerReference w:type="default" r:id="rId18"/>
      <w:pgSz w:w="12240" w:h="15840"/>
      <w:pgMar w:top="1440" w:right="80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795B8" w14:textId="77777777" w:rsidR="00692556" w:rsidRDefault="00692556" w:rsidP="007C06C5">
      <w:pPr>
        <w:spacing w:after="0" w:line="240" w:lineRule="auto"/>
      </w:pPr>
      <w:r>
        <w:separator/>
      </w:r>
    </w:p>
  </w:endnote>
  <w:endnote w:type="continuationSeparator" w:id="0">
    <w:p w14:paraId="37237A29" w14:textId="77777777" w:rsidR="00692556" w:rsidRDefault="00692556" w:rsidP="007C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518B" w14:textId="2E0EB6CA" w:rsidR="007C06C5" w:rsidRPr="007C06C5" w:rsidRDefault="007C06C5" w:rsidP="007C06C5">
    <w:pPr>
      <w:pStyle w:val="Footer"/>
      <w:ind w:hanging="360"/>
      <w:rPr>
        <w:rFonts w:ascii="Helvetica" w:hAnsi="Helvetica"/>
        <w:i/>
        <w:sz w:val="18"/>
        <w:szCs w:val="18"/>
      </w:rPr>
    </w:pPr>
    <w:r w:rsidRPr="00AB1282">
      <w:rPr>
        <w:rFonts w:ascii="Helvetica" w:hAnsi="Helvetica"/>
        <w:i/>
        <w:noProof/>
        <w:sz w:val="18"/>
        <w:szCs w:val="18"/>
      </w:rPr>
      <mc:AlternateContent>
        <mc:Choice Requires="wps">
          <w:drawing>
            <wp:anchor distT="0" distB="0" distL="114300" distR="114300" simplePos="0" relativeHeight="251659264" behindDoc="0" locked="0" layoutInCell="1" allowOverlap="1" wp14:anchorId="3500F245" wp14:editId="47FA0B85">
              <wp:simplePos x="0" y="0"/>
              <wp:positionH relativeFrom="column">
                <wp:posOffset>-956945</wp:posOffset>
              </wp:positionH>
              <wp:positionV relativeFrom="paragraph">
                <wp:posOffset>641350</wp:posOffset>
              </wp:positionV>
              <wp:extent cx="10032365" cy="427355"/>
              <wp:effectExtent l="19050" t="0" r="42608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32365" cy="427355"/>
                      </a:xfrm>
                      <a:prstGeom prst="rect">
                        <a:avLst/>
                      </a:prstGeom>
                      <a:solidFill>
                        <a:srgbClr val="322E50"/>
                      </a:solidFill>
                      <a:ln w="12700">
                        <a:solidFill>
                          <a:srgbClr val="F2F2F2"/>
                        </a:solidFill>
                        <a:miter lim="800000"/>
                        <a:headEnd/>
                        <a:tailEnd/>
                      </a:ln>
                      <a:effectLst>
                        <a:outerShdw sy="50000" kx="-2453608" rotWithShape="0">
                          <a:srgbClr val="B8CCE4">
                            <a:alpha val="50000"/>
                          </a:srgbClr>
                        </a:outerShdw>
                      </a:effectLst>
                    </wps:spPr>
                    <wps:txbx>
                      <w:txbxContent>
                        <w:p w14:paraId="005B05EE" w14:textId="77777777" w:rsidR="007C06C5" w:rsidRDefault="007C06C5" w:rsidP="007C06C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00F245" id="_x0000_t202" coordsize="21600,21600" o:spt="202" path="m,l,21600r21600,l21600,xe">
              <v:stroke joinstyle="miter"/>
              <v:path gradientshapeok="t" o:connecttype="rect"/>
            </v:shapetype>
            <v:shape id="Text Box 8" o:spid="_x0000_s1026" type="#_x0000_t202" style="position:absolute;margin-left:-75.35pt;margin-top:50.5pt;width:789.95pt;height:33.65pt;flip:y;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" fillcolor="#322e50" strokecolor="#f2f2f2" strokeweight="1pt">
              <v:shadow on="t" type="perspective" color="#b8cce4" opacity=".5" origin=",.5" offset="0,0" matrix=",-56756f,,.5"/>
              <v:textbox style="mso-fit-shape-to-text:t">
                <w:txbxContent>
                  <w:p w14:paraId="005B05EE" w14:textId="77777777" w:rsidR="007C06C5" w:rsidRDefault="007C06C5" w:rsidP="007C06C5"/>
                </w:txbxContent>
              </v:textbox>
            </v:shape>
          </w:pict>
        </mc:Fallback>
      </mc:AlternateContent>
    </w:r>
    <w:r w:rsidRPr="005D747E">
      <w:rPr>
        <w:rStyle w:val="Strong"/>
        <w:rFonts w:ascii="Helvetica" w:hAnsi="Helvetica"/>
        <w:i/>
        <w:sz w:val="16"/>
        <w:szCs w:val="16"/>
      </w:rPr>
      <w:t xml:space="preserve">Editor’s Note: For downloadable hi-res images and press releases, visit our online </w:t>
    </w:r>
    <w:hyperlink r:id="rId1" w:history="1">
      <w:r w:rsidRPr="004016D9">
        <w:rPr>
          <w:rStyle w:val="Hyperlink"/>
          <w:rFonts w:ascii="Helvetica" w:hAnsi="Helvetica"/>
          <w:i/>
          <w:sz w:val="16"/>
          <w:szCs w:val="16"/>
        </w:rPr>
        <w:t>Press Room</w:t>
      </w:r>
    </w:hyperlink>
    <w:r>
      <w:rPr>
        <w:rStyle w:val="Strong"/>
        <w:rFonts w:ascii="Helvetica" w:hAnsi="Helvetica"/>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D612A" w14:textId="77777777" w:rsidR="00692556" w:rsidRDefault="00692556" w:rsidP="007C06C5">
      <w:pPr>
        <w:spacing w:after="0" w:line="240" w:lineRule="auto"/>
      </w:pPr>
      <w:r>
        <w:separator/>
      </w:r>
    </w:p>
  </w:footnote>
  <w:footnote w:type="continuationSeparator" w:id="0">
    <w:p w14:paraId="07420EB6" w14:textId="77777777" w:rsidR="00692556" w:rsidRDefault="00692556" w:rsidP="007C0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C5"/>
    <w:rsid w:val="0015093B"/>
    <w:rsid w:val="00334D1E"/>
    <w:rsid w:val="004E4742"/>
    <w:rsid w:val="00692556"/>
    <w:rsid w:val="007C06C5"/>
    <w:rsid w:val="00B1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7D187"/>
  <w15:chartTrackingRefBased/>
  <w15:docId w15:val="{7C80D328-72A9-4B5B-9F16-522CE3DB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6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C06C5"/>
    <w:pPr>
      <w:tabs>
        <w:tab w:val="center" w:pos="4320"/>
        <w:tab w:val="right" w:pos="8640"/>
      </w:tabs>
    </w:pPr>
  </w:style>
  <w:style w:type="character" w:customStyle="1" w:styleId="FooterChar">
    <w:name w:val="Footer Char"/>
    <w:basedOn w:val="DefaultParagraphFont"/>
    <w:link w:val="Footer"/>
    <w:semiHidden/>
    <w:rsid w:val="007C06C5"/>
    <w:rPr>
      <w:rFonts w:ascii="Calibri" w:eastAsia="Calibri" w:hAnsi="Calibri" w:cs="Times New Roman"/>
    </w:rPr>
  </w:style>
  <w:style w:type="character" w:styleId="Strong">
    <w:name w:val="Strong"/>
    <w:qFormat/>
    <w:rsid w:val="007C06C5"/>
    <w:rPr>
      <w:b/>
      <w:bCs/>
    </w:rPr>
  </w:style>
  <w:style w:type="character" w:styleId="Hyperlink">
    <w:name w:val="Hyperlink"/>
    <w:rsid w:val="007C06C5"/>
    <w:rPr>
      <w:color w:val="0000FF"/>
      <w:u w:val="single"/>
    </w:rPr>
  </w:style>
  <w:style w:type="paragraph" w:styleId="NormalWeb">
    <w:name w:val="Normal (Web)"/>
    <w:basedOn w:val="Normal"/>
    <w:uiPriority w:val="99"/>
    <w:unhideWhenUsed/>
    <w:rsid w:val="007C06C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7C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6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hawkeoptics.com/"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awkeoptics.com" TargetMode="External"/><Relationship Id="rId12" Type="http://schemas.openxmlformats.org/officeDocument/2006/relationships/hyperlink" Target="https://twitter.com/hawkeoptics"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www.instagram.com/hawke.lif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s://www.facebook.com/hawkeoptic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youtube.com/hawkeoptic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dcterms:created xsi:type="dcterms:W3CDTF">2019-09-26T06:32:00Z</dcterms:created>
  <dcterms:modified xsi:type="dcterms:W3CDTF">2019-09-26T17:25:00Z</dcterms:modified>
</cp:coreProperties>
</file>