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B802D" w14:textId="77777777" w:rsidR="0014537C" w:rsidRPr="00993DD0" w:rsidRDefault="00993DD0" w:rsidP="00993DD0">
      <w:pPr>
        <w:pStyle w:val="BearPR04"/>
        <w:tabs>
          <w:tab w:val="left" w:pos="4151"/>
        </w:tabs>
        <w:spacing w:line="240" w:lineRule="auto"/>
        <w:rPr>
          <w:rFonts w:eastAsia="Times"/>
          <w:b/>
          <w:sz w:val="16"/>
          <w:szCs w:val="16"/>
        </w:rPr>
      </w:pPr>
      <w:r>
        <w:rPr>
          <w:rFonts w:eastAsia="Times"/>
          <w:b/>
          <w:sz w:val="22"/>
        </w:rPr>
        <w:tab/>
      </w:r>
    </w:p>
    <w:p w14:paraId="66612EE3" w14:textId="77777777" w:rsidR="00C6617C" w:rsidRDefault="00770A51" w:rsidP="00D9530E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 xml:space="preserve">MATT KENSETH WINS NEW HAMPSHIRE 301 FOR SECOND SPRINT CUP SERIES </w:t>
      </w:r>
    </w:p>
    <w:p w14:paraId="3950B413" w14:textId="77777777" w:rsidR="00D9530E" w:rsidRDefault="00770A51" w:rsidP="00D9530E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VICTORY OF THE SEASON</w:t>
      </w:r>
    </w:p>
    <w:p w14:paraId="68190F2C" w14:textId="77777777" w:rsidR="00D9530E" w:rsidRDefault="00D9530E" w:rsidP="00D9530E">
      <w:pPr>
        <w:pStyle w:val="BearPR04"/>
        <w:spacing w:line="240" w:lineRule="auto"/>
        <w:jc w:val="center"/>
        <w:rPr>
          <w:rFonts w:eastAsia="Times"/>
          <w:b/>
          <w:sz w:val="22"/>
        </w:rPr>
      </w:pPr>
    </w:p>
    <w:p w14:paraId="2467F5C2" w14:textId="77777777" w:rsidR="00D9530E" w:rsidRDefault="00770A51" w:rsidP="00511B3A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Wiley X</w:t>
      </w:r>
      <w:r w:rsidRPr="00770A51">
        <w:rPr>
          <w:rFonts w:eastAsia="Times"/>
          <w:b/>
          <w:bCs/>
          <w:sz w:val="22"/>
          <w:szCs w:val="22"/>
          <w:vertAlign w:val="superscript"/>
        </w:rPr>
        <w:t>®</w:t>
      </w:r>
      <w:r>
        <w:rPr>
          <w:rFonts w:eastAsia="Times"/>
          <w:b/>
          <w:sz w:val="22"/>
        </w:rPr>
        <w:t>-Sponsored Driver Gains Lead With 44 Laps to Go, Holds On Through Wrecks, Cautions and Restarts to Strengthen His Championship Run</w:t>
      </w:r>
    </w:p>
    <w:p w14:paraId="434BE719" w14:textId="77777777" w:rsidR="000F2EB0" w:rsidRPr="00C237BC" w:rsidRDefault="000F2EB0" w:rsidP="00D9530E">
      <w:pPr>
        <w:pStyle w:val="BearPR04"/>
        <w:spacing w:line="240" w:lineRule="auto"/>
        <w:rPr>
          <w:rFonts w:eastAsia="Times"/>
          <w:b/>
          <w:sz w:val="16"/>
          <w:szCs w:val="16"/>
        </w:rPr>
      </w:pPr>
    </w:p>
    <w:p w14:paraId="51ED78D5" w14:textId="47609594" w:rsidR="00770A51" w:rsidRDefault="00770A51" w:rsidP="00F20034">
      <w:pPr>
        <w:pStyle w:val="BearPR04"/>
        <w:spacing w:line="240" w:lineRule="auto"/>
        <w:rPr>
          <w:rFonts w:eastAsia="Times"/>
          <w:sz w:val="18"/>
          <w:szCs w:val="18"/>
        </w:rPr>
      </w:pPr>
      <w:bookmarkStart w:id="0" w:name="_GoBack"/>
      <w:bookmarkEnd w:id="0"/>
      <w:r>
        <w:rPr>
          <w:rFonts w:eastAsia="Times"/>
          <w:sz w:val="18"/>
          <w:szCs w:val="18"/>
        </w:rPr>
        <w:t xml:space="preserve">With 44 laps to go around New Hampshire Motor Speedway’s 1.058-mile oval, </w:t>
      </w:r>
      <w:r w:rsidR="00511B3A">
        <w:rPr>
          <w:rFonts w:eastAsia="Times"/>
          <w:sz w:val="18"/>
          <w:szCs w:val="18"/>
        </w:rPr>
        <w:t>Wiley X</w:t>
      </w:r>
      <w:r w:rsidR="00511B3A" w:rsidRPr="00C66ECD">
        <w:rPr>
          <w:rFonts w:eastAsia="Times"/>
          <w:sz w:val="18"/>
          <w:szCs w:val="18"/>
          <w:vertAlign w:val="superscript"/>
        </w:rPr>
        <w:t>®</w:t>
      </w:r>
      <w:r w:rsidR="00511B3A">
        <w:rPr>
          <w:rFonts w:eastAsia="Times"/>
          <w:sz w:val="18"/>
          <w:szCs w:val="18"/>
        </w:rPr>
        <w:t xml:space="preserve">-sponsored driver </w:t>
      </w:r>
      <w:r>
        <w:rPr>
          <w:rFonts w:eastAsia="Times"/>
          <w:sz w:val="18"/>
          <w:szCs w:val="18"/>
        </w:rPr>
        <w:t xml:space="preserve">Matt </w:t>
      </w:r>
      <w:proofErr w:type="spellStart"/>
      <w:r>
        <w:rPr>
          <w:rFonts w:eastAsia="Times"/>
          <w:sz w:val="18"/>
          <w:szCs w:val="18"/>
        </w:rPr>
        <w:t>Kenseth</w:t>
      </w:r>
      <w:proofErr w:type="spellEnd"/>
      <w:r>
        <w:rPr>
          <w:rFonts w:eastAsia="Times"/>
          <w:sz w:val="18"/>
          <w:szCs w:val="18"/>
        </w:rPr>
        <w:t xml:space="preserve"> took the lead from Martin </w:t>
      </w:r>
      <w:proofErr w:type="spellStart"/>
      <w:r>
        <w:rPr>
          <w:rFonts w:eastAsia="Times"/>
          <w:sz w:val="18"/>
          <w:szCs w:val="18"/>
        </w:rPr>
        <w:t>Truex</w:t>
      </w:r>
      <w:proofErr w:type="spellEnd"/>
      <w:r>
        <w:rPr>
          <w:rFonts w:eastAsia="Times"/>
          <w:sz w:val="18"/>
          <w:szCs w:val="18"/>
        </w:rPr>
        <w:t xml:space="preserve">, Jr., then survived a rash of crashes, cautions and re-starts to hold on for victory in July </w:t>
      </w:r>
      <w:r w:rsidR="002D10A2">
        <w:rPr>
          <w:rFonts w:eastAsia="Times"/>
          <w:sz w:val="18"/>
          <w:szCs w:val="18"/>
        </w:rPr>
        <w:t xml:space="preserve">17’s New Hampshire 301.  The NASCAR Sprint </w:t>
      </w:r>
      <w:r w:rsidR="001264BE">
        <w:rPr>
          <w:rFonts w:eastAsia="Times"/>
          <w:sz w:val="18"/>
          <w:szCs w:val="18"/>
        </w:rPr>
        <w:t xml:space="preserve">Cup Series win was </w:t>
      </w:r>
      <w:proofErr w:type="spellStart"/>
      <w:r w:rsidR="002D10A2">
        <w:rPr>
          <w:rFonts w:eastAsia="Times"/>
          <w:sz w:val="18"/>
          <w:szCs w:val="18"/>
        </w:rPr>
        <w:t>Kenseth’s</w:t>
      </w:r>
      <w:proofErr w:type="spellEnd"/>
      <w:r w:rsidR="002D10A2">
        <w:rPr>
          <w:rFonts w:eastAsia="Times"/>
          <w:sz w:val="18"/>
          <w:szCs w:val="18"/>
        </w:rPr>
        <w:t xml:space="preserve"> second of the season and locked him into eighth place in the current 201</w:t>
      </w:r>
      <w:r w:rsidR="00C66ECD">
        <w:rPr>
          <w:rFonts w:eastAsia="Times"/>
          <w:sz w:val="18"/>
          <w:szCs w:val="18"/>
        </w:rPr>
        <w:t>6 Sprint Cup Championship point</w:t>
      </w:r>
      <w:r w:rsidR="002D10A2">
        <w:rPr>
          <w:rFonts w:eastAsia="Times"/>
          <w:sz w:val="18"/>
          <w:szCs w:val="18"/>
        </w:rPr>
        <w:t xml:space="preserve"> standings.</w:t>
      </w:r>
    </w:p>
    <w:p w14:paraId="1E41598C" w14:textId="77777777" w:rsidR="002D10A2" w:rsidRDefault="002D10A2" w:rsidP="00F20034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4C15255A" w14:textId="77777777" w:rsidR="00770A51" w:rsidRDefault="00265185" w:rsidP="00F20034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 xml:space="preserve">In a race that was fraught with challenges over the final 30 or so laps, </w:t>
      </w:r>
      <w:proofErr w:type="spellStart"/>
      <w:r>
        <w:rPr>
          <w:rFonts w:eastAsia="Times"/>
          <w:sz w:val="18"/>
          <w:szCs w:val="18"/>
        </w:rPr>
        <w:t>Kenseth</w:t>
      </w:r>
      <w:proofErr w:type="spellEnd"/>
      <w:r>
        <w:rPr>
          <w:rFonts w:eastAsia="Times"/>
          <w:sz w:val="18"/>
          <w:szCs w:val="18"/>
        </w:rPr>
        <w:t xml:space="preserve"> was able to stay out front and out of trouble.  He credited his team and crew chief Jason Ratcliff for giving him the car he needed to prevail.  </w:t>
      </w:r>
      <w:r w:rsidR="00C66ECD">
        <w:rPr>
          <w:rFonts w:eastAsia="Times"/>
          <w:sz w:val="18"/>
          <w:szCs w:val="18"/>
        </w:rPr>
        <w:t>As the victor</w:t>
      </w:r>
      <w:r w:rsidR="000B06A4">
        <w:rPr>
          <w:rFonts w:eastAsia="Times"/>
          <w:sz w:val="18"/>
          <w:szCs w:val="18"/>
        </w:rPr>
        <w:t xml:space="preserve"> Sunday</w:t>
      </w:r>
      <w:r w:rsidR="005D3AE0">
        <w:rPr>
          <w:rFonts w:eastAsia="Times"/>
          <w:sz w:val="18"/>
          <w:szCs w:val="18"/>
        </w:rPr>
        <w:t xml:space="preserve">, </w:t>
      </w:r>
      <w:proofErr w:type="spellStart"/>
      <w:r w:rsidR="005D3AE0">
        <w:rPr>
          <w:rFonts w:eastAsia="Times"/>
          <w:sz w:val="18"/>
          <w:szCs w:val="18"/>
        </w:rPr>
        <w:t>Kenseth</w:t>
      </w:r>
      <w:proofErr w:type="spellEnd"/>
      <w:r w:rsidR="005D3AE0">
        <w:rPr>
          <w:rFonts w:eastAsia="Times"/>
          <w:sz w:val="18"/>
          <w:szCs w:val="18"/>
        </w:rPr>
        <w:t xml:space="preserve"> </w:t>
      </w:r>
      <w:r w:rsidR="00C66ECD">
        <w:rPr>
          <w:rFonts w:eastAsia="Times"/>
          <w:sz w:val="18"/>
          <w:szCs w:val="18"/>
        </w:rPr>
        <w:t>enjoy</w:t>
      </w:r>
      <w:r w:rsidR="005D3AE0">
        <w:rPr>
          <w:rFonts w:eastAsia="Times"/>
          <w:sz w:val="18"/>
          <w:szCs w:val="18"/>
        </w:rPr>
        <w:t>ed</w:t>
      </w:r>
      <w:r w:rsidR="00C66ECD">
        <w:rPr>
          <w:rFonts w:eastAsia="Times"/>
          <w:sz w:val="18"/>
          <w:szCs w:val="18"/>
        </w:rPr>
        <w:t xml:space="preserve"> </w:t>
      </w:r>
      <w:r w:rsidR="000B06A4">
        <w:rPr>
          <w:rFonts w:eastAsia="Times"/>
          <w:sz w:val="18"/>
          <w:szCs w:val="18"/>
        </w:rPr>
        <w:t>more than the glory and sense of accomplishment that come</w:t>
      </w:r>
      <w:r w:rsidR="00F016EC">
        <w:rPr>
          <w:rFonts w:eastAsia="Times"/>
          <w:sz w:val="18"/>
          <w:szCs w:val="18"/>
        </w:rPr>
        <w:t>s</w:t>
      </w:r>
      <w:r w:rsidR="000B06A4">
        <w:rPr>
          <w:rFonts w:eastAsia="Times"/>
          <w:sz w:val="18"/>
          <w:szCs w:val="18"/>
        </w:rPr>
        <w:t xml:space="preserve"> with beating the world’s best drivers — he also got to claim </w:t>
      </w:r>
      <w:r w:rsidR="00C66ECD">
        <w:rPr>
          <w:rFonts w:eastAsia="Times"/>
          <w:sz w:val="18"/>
          <w:szCs w:val="18"/>
        </w:rPr>
        <w:t xml:space="preserve">the unique fresh lobster trophy that goes to race winners at this New England track.  </w:t>
      </w:r>
      <w:r w:rsidR="005D3AE0">
        <w:rPr>
          <w:rFonts w:eastAsia="Times"/>
          <w:sz w:val="18"/>
          <w:szCs w:val="18"/>
        </w:rPr>
        <w:t xml:space="preserve">This is something he’s becoming accustomed to, as this latest trip to New Hampshire Motor Speedway’s victory lane was the third of </w:t>
      </w:r>
      <w:proofErr w:type="spellStart"/>
      <w:r w:rsidR="005D3AE0">
        <w:rPr>
          <w:rFonts w:eastAsia="Times"/>
          <w:sz w:val="18"/>
          <w:szCs w:val="18"/>
        </w:rPr>
        <w:t>Kenseth’</w:t>
      </w:r>
      <w:r w:rsidR="00F016EC">
        <w:rPr>
          <w:rFonts w:eastAsia="Times"/>
          <w:sz w:val="18"/>
          <w:szCs w:val="18"/>
        </w:rPr>
        <w:t>s</w:t>
      </w:r>
      <w:proofErr w:type="spellEnd"/>
      <w:r w:rsidR="00F016EC">
        <w:rPr>
          <w:rFonts w:eastAsia="Times"/>
          <w:sz w:val="18"/>
          <w:szCs w:val="18"/>
        </w:rPr>
        <w:t xml:space="preserve"> career </w:t>
      </w:r>
      <w:r w:rsidR="005D3AE0">
        <w:rPr>
          <w:rFonts w:eastAsia="Times"/>
          <w:sz w:val="18"/>
          <w:szCs w:val="18"/>
        </w:rPr>
        <w:t>and his second in a row</w:t>
      </w:r>
      <w:r>
        <w:rPr>
          <w:rFonts w:eastAsia="Times"/>
          <w:sz w:val="18"/>
          <w:szCs w:val="18"/>
        </w:rPr>
        <w:t xml:space="preserve"> at this track</w:t>
      </w:r>
      <w:r w:rsidR="005D3AE0">
        <w:rPr>
          <w:rFonts w:eastAsia="Times"/>
          <w:sz w:val="18"/>
          <w:szCs w:val="18"/>
        </w:rPr>
        <w:t>.  He won a Chase for the Sprint Cup playoff race there last fall.</w:t>
      </w:r>
    </w:p>
    <w:p w14:paraId="6246D133" w14:textId="77777777" w:rsidR="00071AEB" w:rsidRDefault="00071AEB" w:rsidP="00F20034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51D473C2" w14:textId="77777777" w:rsidR="00071AEB" w:rsidRDefault="00071AEB" w:rsidP="00F20034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 xml:space="preserve">“Matt has had a great season so far with two wins and a string of solid performances,” said Wiley X Co-Owner and avid NASCAR fan Myles Freeman, Jr. </w:t>
      </w:r>
      <w:r w:rsidR="00CD6170">
        <w:rPr>
          <w:rFonts w:eastAsia="Times"/>
          <w:sz w:val="18"/>
          <w:szCs w:val="18"/>
        </w:rPr>
        <w:t xml:space="preserve"> “All of us at Wiley X will be rooting for him and the rest of our sponsored drivers as they battle for the Sprint Cup championship crown,” added Freeman.</w:t>
      </w:r>
    </w:p>
    <w:p w14:paraId="5E69B856" w14:textId="77777777" w:rsidR="001151E2" w:rsidRDefault="001151E2" w:rsidP="00F20034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18D1936F" w14:textId="77777777" w:rsidR="001151E2" w:rsidRDefault="001151E2" w:rsidP="00F20034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Speaking of other Wiley X-s</w:t>
      </w:r>
      <w:r w:rsidR="00F27154">
        <w:rPr>
          <w:rFonts w:eastAsia="Times"/>
          <w:sz w:val="18"/>
          <w:szCs w:val="18"/>
        </w:rPr>
        <w:t>ponsored drivers, they provided equally impressive performances in the New Hampshire 301, and continued to show why they are considered the best in the sport.  Tony Stewart took 2</w:t>
      </w:r>
      <w:r w:rsidR="00F27154" w:rsidRPr="00F27154">
        <w:rPr>
          <w:rFonts w:eastAsia="Times"/>
          <w:sz w:val="18"/>
          <w:szCs w:val="18"/>
          <w:vertAlign w:val="superscript"/>
        </w:rPr>
        <w:t>nd</w:t>
      </w:r>
      <w:r w:rsidR="00F27154">
        <w:rPr>
          <w:rFonts w:eastAsia="Times"/>
          <w:sz w:val="18"/>
          <w:szCs w:val="18"/>
        </w:rPr>
        <w:t xml:space="preserve"> Place, Joey </w:t>
      </w:r>
      <w:proofErr w:type="spellStart"/>
      <w:r w:rsidR="00F27154">
        <w:rPr>
          <w:rFonts w:eastAsia="Times"/>
          <w:sz w:val="18"/>
          <w:szCs w:val="18"/>
        </w:rPr>
        <w:t>Logano</w:t>
      </w:r>
      <w:proofErr w:type="spellEnd"/>
      <w:r w:rsidR="00F27154">
        <w:rPr>
          <w:rFonts w:eastAsia="Times"/>
          <w:sz w:val="18"/>
          <w:szCs w:val="18"/>
        </w:rPr>
        <w:t xml:space="preserve"> finished in 3</w:t>
      </w:r>
      <w:r w:rsidR="00F27154" w:rsidRPr="00F27154">
        <w:rPr>
          <w:rFonts w:eastAsia="Times"/>
          <w:sz w:val="18"/>
          <w:szCs w:val="18"/>
          <w:vertAlign w:val="superscript"/>
        </w:rPr>
        <w:t>rd</w:t>
      </w:r>
      <w:r w:rsidR="00416A49">
        <w:rPr>
          <w:rFonts w:eastAsia="Times"/>
          <w:sz w:val="18"/>
          <w:szCs w:val="18"/>
        </w:rPr>
        <w:t xml:space="preserve"> and Kevin </w:t>
      </w:r>
      <w:proofErr w:type="spellStart"/>
      <w:r w:rsidR="00416A49">
        <w:rPr>
          <w:rFonts w:eastAsia="Times"/>
          <w:sz w:val="18"/>
          <w:szCs w:val="18"/>
        </w:rPr>
        <w:t>Harvick</w:t>
      </w:r>
      <w:proofErr w:type="spellEnd"/>
      <w:r w:rsidR="00F016EC" w:rsidRPr="00F016EC">
        <w:rPr>
          <w:rFonts w:eastAsia="Times"/>
          <w:sz w:val="18"/>
          <w:szCs w:val="18"/>
          <w:vertAlign w:val="superscript"/>
        </w:rPr>
        <w:t>®</w:t>
      </w:r>
      <w:r w:rsidR="00416A49">
        <w:rPr>
          <w:rFonts w:eastAsia="Times"/>
          <w:sz w:val="18"/>
          <w:szCs w:val="18"/>
        </w:rPr>
        <w:t xml:space="preserve"> was right behind</w:t>
      </w:r>
      <w:r w:rsidR="00F27154">
        <w:rPr>
          <w:rFonts w:eastAsia="Times"/>
          <w:sz w:val="18"/>
          <w:szCs w:val="18"/>
        </w:rPr>
        <w:t xml:space="preserve"> in 4</w:t>
      </w:r>
      <w:r w:rsidR="00F27154" w:rsidRPr="00F27154">
        <w:rPr>
          <w:rFonts w:eastAsia="Times"/>
          <w:sz w:val="18"/>
          <w:szCs w:val="18"/>
          <w:vertAlign w:val="superscript"/>
        </w:rPr>
        <w:t>th</w:t>
      </w:r>
      <w:r w:rsidR="00F27154">
        <w:rPr>
          <w:rFonts w:eastAsia="Times"/>
          <w:sz w:val="18"/>
          <w:szCs w:val="18"/>
        </w:rPr>
        <w:t>, giving “Team Wiley X”</w:t>
      </w:r>
      <w:r w:rsidR="00416A49">
        <w:rPr>
          <w:rFonts w:eastAsia="Times"/>
          <w:sz w:val="18"/>
          <w:szCs w:val="18"/>
        </w:rPr>
        <w:t xml:space="preserve"> a dominating 1-</w:t>
      </w:r>
      <w:r w:rsidR="004E2952">
        <w:rPr>
          <w:rFonts w:eastAsia="Times"/>
          <w:sz w:val="18"/>
          <w:szCs w:val="18"/>
        </w:rPr>
        <w:t>4 finish in this challenging and highly competitive race.</w:t>
      </w:r>
    </w:p>
    <w:p w14:paraId="3B11DB26" w14:textId="77777777" w:rsidR="006352D0" w:rsidRDefault="006352D0" w:rsidP="00F20034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371101C5" w14:textId="77777777" w:rsidR="00414799" w:rsidRDefault="004E2952" w:rsidP="004E2952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 xml:space="preserve">Given their strong performances in 2016, it’s no surprise that Wiley X-sponsored drivers are also dominating the Sprint Cup Point Standings so far.  After Sunday’s race, Wiley X currently has four drivers in the Top 10:  Kevin </w:t>
      </w:r>
      <w:proofErr w:type="spellStart"/>
      <w:r>
        <w:rPr>
          <w:rFonts w:eastAsia="Times"/>
          <w:sz w:val="18"/>
          <w:szCs w:val="18"/>
        </w:rPr>
        <w:t>Harvick</w:t>
      </w:r>
      <w:proofErr w:type="spellEnd"/>
      <w:r w:rsidR="00F016EC" w:rsidRPr="00F016EC">
        <w:rPr>
          <w:rFonts w:eastAsia="Times"/>
          <w:sz w:val="18"/>
          <w:szCs w:val="18"/>
          <w:vertAlign w:val="superscript"/>
        </w:rPr>
        <w:t>®</w:t>
      </w:r>
      <w:r>
        <w:rPr>
          <w:rFonts w:eastAsia="Times"/>
          <w:sz w:val="18"/>
          <w:szCs w:val="18"/>
        </w:rPr>
        <w:t xml:space="preserve"> in 1</w:t>
      </w:r>
      <w:r w:rsidRPr="004E2952">
        <w:rPr>
          <w:rFonts w:eastAsia="Times"/>
          <w:sz w:val="18"/>
          <w:szCs w:val="18"/>
          <w:vertAlign w:val="superscript"/>
        </w:rPr>
        <w:t>st</w:t>
      </w:r>
      <w:r>
        <w:rPr>
          <w:rFonts w:eastAsia="Times"/>
          <w:sz w:val="18"/>
          <w:szCs w:val="18"/>
        </w:rPr>
        <w:t>, Carl Edwards in 4</w:t>
      </w:r>
      <w:r w:rsidRPr="004E2952">
        <w:rPr>
          <w:rFonts w:eastAsia="Times"/>
          <w:sz w:val="18"/>
          <w:szCs w:val="18"/>
          <w:vertAlign w:val="superscript"/>
        </w:rPr>
        <w:t>th</w:t>
      </w:r>
      <w:r>
        <w:rPr>
          <w:rFonts w:eastAsia="Times"/>
          <w:sz w:val="18"/>
          <w:szCs w:val="18"/>
        </w:rPr>
        <w:t xml:space="preserve">, Joey </w:t>
      </w:r>
      <w:proofErr w:type="spellStart"/>
      <w:r>
        <w:rPr>
          <w:rFonts w:eastAsia="Times"/>
          <w:sz w:val="18"/>
          <w:szCs w:val="18"/>
        </w:rPr>
        <w:t>Logano</w:t>
      </w:r>
      <w:proofErr w:type="spellEnd"/>
      <w:r>
        <w:rPr>
          <w:rFonts w:eastAsia="Times"/>
          <w:sz w:val="18"/>
          <w:szCs w:val="18"/>
        </w:rPr>
        <w:t xml:space="preserve"> in 5</w:t>
      </w:r>
      <w:r w:rsidRPr="004E2952">
        <w:rPr>
          <w:rFonts w:eastAsia="Times"/>
          <w:sz w:val="18"/>
          <w:szCs w:val="18"/>
          <w:vertAlign w:val="superscript"/>
        </w:rPr>
        <w:t>th</w:t>
      </w:r>
      <w:r>
        <w:rPr>
          <w:rFonts w:eastAsia="Times"/>
          <w:sz w:val="18"/>
          <w:szCs w:val="18"/>
        </w:rPr>
        <w:t xml:space="preserve"> and Matt </w:t>
      </w:r>
      <w:proofErr w:type="spellStart"/>
      <w:r>
        <w:rPr>
          <w:rFonts w:eastAsia="Times"/>
          <w:sz w:val="18"/>
          <w:szCs w:val="18"/>
        </w:rPr>
        <w:t>Kenseth</w:t>
      </w:r>
      <w:proofErr w:type="spellEnd"/>
      <w:r>
        <w:rPr>
          <w:rFonts w:eastAsia="Times"/>
          <w:sz w:val="18"/>
          <w:szCs w:val="18"/>
        </w:rPr>
        <w:t xml:space="preserve"> in 8</w:t>
      </w:r>
      <w:r w:rsidRPr="004E2952">
        <w:rPr>
          <w:rFonts w:eastAsia="Times"/>
          <w:sz w:val="18"/>
          <w:szCs w:val="18"/>
          <w:vertAlign w:val="superscript"/>
        </w:rPr>
        <w:t>th</w:t>
      </w:r>
      <w:r>
        <w:rPr>
          <w:rFonts w:eastAsia="Times"/>
          <w:sz w:val="18"/>
          <w:szCs w:val="18"/>
        </w:rPr>
        <w:t>.  With a Sprint Cup Series win earlier this season, Tony Stewart also automatically qualifies for the upcoming championship “playoffs.”</w:t>
      </w:r>
    </w:p>
    <w:p w14:paraId="227DA88D" w14:textId="77777777" w:rsidR="00302787" w:rsidRPr="00993DD0" w:rsidRDefault="00302787" w:rsidP="00681903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49B7F5B9" w14:textId="77777777" w:rsidR="000F2EB0" w:rsidRPr="00993DD0" w:rsidRDefault="00302E43" w:rsidP="000F2EB0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 xml:space="preserve">These and other </w:t>
      </w:r>
      <w:r w:rsidR="00622033">
        <w:rPr>
          <w:rFonts w:eastAsia="Times"/>
          <w:sz w:val="18"/>
          <w:szCs w:val="18"/>
        </w:rPr>
        <w:t>NASCAR superstars</w:t>
      </w:r>
      <w:r>
        <w:rPr>
          <w:rFonts w:eastAsia="Times"/>
          <w:sz w:val="18"/>
          <w:szCs w:val="18"/>
        </w:rPr>
        <w:t xml:space="preserve"> rely on</w:t>
      </w:r>
      <w:r w:rsidR="00F418E9">
        <w:rPr>
          <w:rFonts w:eastAsia="Times"/>
          <w:sz w:val="18"/>
          <w:szCs w:val="18"/>
        </w:rPr>
        <w:t xml:space="preserve"> </w:t>
      </w:r>
      <w:r w:rsidR="0066333B" w:rsidRPr="00993DD0">
        <w:rPr>
          <w:rFonts w:eastAsia="Times"/>
          <w:sz w:val="18"/>
          <w:szCs w:val="18"/>
        </w:rPr>
        <w:t xml:space="preserve">the </w:t>
      </w:r>
      <w:r>
        <w:rPr>
          <w:rFonts w:eastAsia="Times"/>
          <w:sz w:val="18"/>
          <w:szCs w:val="18"/>
        </w:rPr>
        <w:t xml:space="preserve">crystal </w:t>
      </w:r>
      <w:r w:rsidR="0066333B" w:rsidRPr="00993DD0">
        <w:rPr>
          <w:rFonts w:eastAsia="Times"/>
          <w:sz w:val="18"/>
          <w:szCs w:val="18"/>
        </w:rPr>
        <w:t>clear v</w:t>
      </w:r>
      <w:r w:rsidR="00622033">
        <w:rPr>
          <w:rFonts w:eastAsia="Times"/>
          <w:sz w:val="18"/>
          <w:szCs w:val="18"/>
        </w:rPr>
        <w:t xml:space="preserve">ision </w:t>
      </w:r>
      <w:r>
        <w:rPr>
          <w:rFonts w:eastAsia="Times"/>
          <w:sz w:val="18"/>
          <w:szCs w:val="18"/>
        </w:rPr>
        <w:t xml:space="preserve">and Absolute Premium Protection Wiley X </w:t>
      </w:r>
      <w:r w:rsidR="002521C5">
        <w:rPr>
          <w:rFonts w:eastAsia="Times"/>
          <w:sz w:val="18"/>
          <w:szCs w:val="18"/>
        </w:rPr>
        <w:t xml:space="preserve">eyewear </w:t>
      </w:r>
      <w:r>
        <w:rPr>
          <w:rFonts w:eastAsia="Times"/>
          <w:sz w:val="18"/>
          <w:szCs w:val="18"/>
        </w:rPr>
        <w:t xml:space="preserve">delivers, </w:t>
      </w:r>
      <w:r w:rsidR="00E81EDE">
        <w:rPr>
          <w:rFonts w:eastAsia="Times"/>
          <w:sz w:val="18"/>
          <w:szCs w:val="18"/>
        </w:rPr>
        <w:t xml:space="preserve">both </w:t>
      </w:r>
      <w:r w:rsidR="006C24FA">
        <w:rPr>
          <w:rFonts w:eastAsia="Times"/>
          <w:sz w:val="18"/>
          <w:szCs w:val="18"/>
        </w:rPr>
        <w:t>on the track and</w:t>
      </w:r>
      <w:r w:rsidR="00DC0B63">
        <w:rPr>
          <w:rFonts w:eastAsia="Times"/>
          <w:sz w:val="18"/>
          <w:szCs w:val="18"/>
        </w:rPr>
        <w:t xml:space="preserve"> </w:t>
      </w:r>
      <w:r w:rsidR="00622033">
        <w:rPr>
          <w:rFonts w:eastAsia="Times"/>
          <w:sz w:val="18"/>
          <w:szCs w:val="18"/>
        </w:rPr>
        <w:t xml:space="preserve">off.  Every adult </w:t>
      </w:r>
      <w:r w:rsidR="00E2546D" w:rsidRPr="00993DD0">
        <w:rPr>
          <w:rFonts w:eastAsia="Times"/>
          <w:sz w:val="18"/>
          <w:szCs w:val="18"/>
        </w:rPr>
        <w:t xml:space="preserve">sunglass </w:t>
      </w:r>
      <w:r w:rsidR="00622033">
        <w:rPr>
          <w:rFonts w:eastAsia="Times"/>
          <w:sz w:val="18"/>
          <w:szCs w:val="18"/>
        </w:rPr>
        <w:t xml:space="preserve">style made by Wiley X </w:t>
      </w:r>
      <w:r w:rsidR="00E2546D" w:rsidRPr="00993DD0">
        <w:rPr>
          <w:rFonts w:eastAsia="Times"/>
          <w:sz w:val="18"/>
          <w:szCs w:val="18"/>
        </w:rPr>
        <w:t xml:space="preserve">meets </w:t>
      </w:r>
      <w:r w:rsidR="000F2EB0" w:rsidRPr="00993DD0">
        <w:rPr>
          <w:rFonts w:eastAsia="Times"/>
          <w:sz w:val="18"/>
          <w:szCs w:val="18"/>
        </w:rPr>
        <w:t>ANSI Z87.1 High Velocity and High Mass Impact Safety Standards for</w:t>
      </w:r>
      <w:r w:rsidR="00E2546D" w:rsidRPr="00993DD0">
        <w:rPr>
          <w:rFonts w:eastAsia="Times"/>
          <w:sz w:val="18"/>
          <w:szCs w:val="18"/>
        </w:rPr>
        <w:t xml:space="preserve"> </w:t>
      </w:r>
      <w:r w:rsidR="00622033">
        <w:rPr>
          <w:rFonts w:eastAsia="Times"/>
          <w:sz w:val="18"/>
          <w:szCs w:val="18"/>
        </w:rPr>
        <w:t xml:space="preserve">true </w:t>
      </w:r>
      <w:r w:rsidR="00DC0B63">
        <w:rPr>
          <w:rFonts w:eastAsia="Times"/>
          <w:sz w:val="18"/>
          <w:szCs w:val="18"/>
        </w:rPr>
        <w:t xml:space="preserve">OSHA-rated vision protection.  </w:t>
      </w:r>
      <w:r w:rsidR="00E2546D" w:rsidRPr="00993DD0">
        <w:rPr>
          <w:rFonts w:eastAsia="Times"/>
          <w:sz w:val="18"/>
          <w:szCs w:val="18"/>
        </w:rPr>
        <w:t xml:space="preserve">Several models also meet </w:t>
      </w:r>
      <w:r w:rsidR="000F2EB0" w:rsidRPr="00993DD0">
        <w:rPr>
          <w:rFonts w:eastAsia="Times"/>
          <w:sz w:val="18"/>
          <w:szCs w:val="18"/>
        </w:rPr>
        <w:t>U.S. military MIL-PRF-32432 (GL) standa</w:t>
      </w:r>
      <w:r w:rsidR="00841DF0" w:rsidRPr="00993DD0">
        <w:rPr>
          <w:rFonts w:eastAsia="Times"/>
          <w:sz w:val="18"/>
          <w:szCs w:val="18"/>
        </w:rPr>
        <w:t>rds for ballistic eye protection,</w:t>
      </w:r>
      <w:r w:rsidR="000F2EB0" w:rsidRPr="00993DD0">
        <w:rPr>
          <w:rFonts w:eastAsia="Times"/>
          <w:sz w:val="18"/>
          <w:szCs w:val="18"/>
        </w:rPr>
        <w:t xml:space="preserve"> a key reason why the company is a long-time provider of vision protection gear to the U.S. military, law enforc</w:t>
      </w:r>
      <w:r w:rsidR="007366C0" w:rsidRPr="00993DD0">
        <w:rPr>
          <w:rFonts w:eastAsia="Times"/>
          <w:sz w:val="18"/>
          <w:szCs w:val="18"/>
        </w:rPr>
        <w:t>ement and other tactical users</w:t>
      </w:r>
      <w:r w:rsidR="000F2EB0" w:rsidRPr="00993DD0">
        <w:rPr>
          <w:rFonts w:eastAsia="Times"/>
          <w:sz w:val="18"/>
          <w:szCs w:val="18"/>
        </w:rPr>
        <w:t xml:space="preserve">. </w:t>
      </w:r>
    </w:p>
    <w:p w14:paraId="315AA581" w14:textId="77777777" w:rsidR="000F2EB0" w:rsidRPr="00993DD0" w:rsidRDefault="000F2EB0" w:rsidP="000F2EB0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7D8C23E5" w14:textId="77777777" w:rsidR="00BD7EDB" w:rsidRPr="00993DD0" w:rsidRDefault="000F2EB0" w:rsidP="00BD7EDB">
      <w:pPr>
        <w:pStyle w:val="BearPR04"/>
        <w:spacing w:line="240" w:lineRule="auto"/>
        <w:rPr>
          <w:sz w:val="18"/>
          <w:szCs w:val="18"/>
        </w:rPr>
      </w:pPr>
      <w:r w:rsidRPr="00993DD0">
        <w:rPr>
          <w:rFonts w:eastAsia="Times"/>
          <w:sz w:val="18"/>
          <w:szCs w:val="18"/>
        </w:rPr>
        <w:t xml:space="preserve">To </w:t>
      </w:r>
      <w:r w:rsidR="004F5A5E" w:rsidRPr="00993DD0">
        <w:rPr>
          <w:rFonts w:eastAsia="Times"/>
          <w:sz w:val="18"/>
          <w:szCs w:val="18"/>
        </w:rPr>
        <w:t>follow the excitement and racing action of Wiley</w:t>
      </w:r>
      <w:r w:rsidR="00DC0B63">
        <w:rPr>
          <w:rFonts w:eastAsia="Times"/>
          <w:sz w:val="18"/>
          <w:szCs w:val="18"/>
        </w:rPr>
        <w:t xml:space="preserve"> X sponsored dr</w:t>
      </w:r>
      <w:r w:rsidR="00302E43">
        <w:rPr>
          <w:rFonts w:eastAsia="Times"/>
          <w:sz w:val="18"/>
          <w:szCs w:val="18"/>
        </w:rPr>
        <w:t>ivers race towards the championship crown in 2016</w:t>
      </w:r>
      <w:r w:rsidR="004F5A5E" w:rsidRPr="00993DD0">
        <w:rPr>
          <w:rFonts w:eastAsia="Times"/>
          <w:sz w:val="18"/>
          <w:szCs w:val="18"/>
        </w:rPr>
        <w:t xml:space="preserve"> — or </w:t>
      </w:r>
      <w:r w:rsidRPr="00993DD0">
        <w:rPr>
          <w:rFonts w:eastAsia="Times"/>
          <w:sz w:val="18"/>
          <w:szCs w:val="18"/>
        </w:rPr>
        <w:t>learn mor</w:t>
      </w:r>
      <w:r w:rsidR="004F5A5E" w:rsidRPr="00993DD0">
        <w:rPr>
          <w:rFonts w:eastAsia="Times"/>
          <w:sz w:val="18"/>
          <w:szCs w:val="18"/>
        </w:rPr>
        <w:t xml:space="preserve">e </w:t>
      </w:r>
      <w:r w:rsidR="0086554D" w:rsidRPr="00993DD0">
        <w:rPr>
          <w:rFonts w:eastAsia="Times"/>
          <w:sz w:val="18"/>
          <w:szCs w:val="18"/>
        </w:rPr>
        <w:t>about</w:t>
      </w:r>
      <w:r w:rsidR="004F5A5E" w:rsidRPr="00993DD0">
        <w:rPr>
          <w:rFonts w:eastAsia="Times"/>
          <w:sz w:val="18"/>
          <w:szCs w:val="18"/>
        </w:rPr>
        <w:t xml:space="preserve"> </w:t>
      </w:r>
      <w:r w:rsidRPr="00993DD0">
        <w:rPr>
          <w:rFonts w:eastAsia="Times"/>
          <w:sz w:val="18"/>
          <w:szCs w:val="18"/>
        </w:rPr>
        <w:t xml:space="preserve">Wiley X’s complete line of advanced eyewear products providing wearers with Absolute Premium Protection — visit </w:t>
      </w:r>
      <w:hyperlink r:id="rId8" w:history="1">
        <w:r w:rsidRPr="00993DD0">
          <w:rPr>
            <w:rStyle w:val="Hyperlink"/>
            <w:rFonts w:eastAsia="Times"/>
            <w:sz w:val="18"/>
            <w:szCs w:val="18"/>
          </w:rPr>
          <w:t>www.wileyx.com</w:t>
        </w:r>
      </w:hyperlink>
      <w:r w:rsidRPr="00993DD0">
        <w:rPr>
          <w:rFonts w:eastAsia="Times"/>
          <w:sz w:val="18"/>
          <w:szCs w:val="18"/>
        </w:rPr>
        <w:t xml:space="preserve">.  Or contact Wiley X at 7800 Patterson Pass Road, Livermore, CA 94550 </w:t>
      </w:r>
      <w:r w:rsidRPr="00993DD0">
        <w:rPr>
          <w:sz w:val="18"/>
          <w:szCs w:val="18"/>
        </w:rPr>
        <w:sym w:font="Symbol" w:char="F0B7"/>
      </w:r>
      <w:r w:rsidRPr="00993DD0">
        <w:rPr>
          <w:sz w:val="18"/>
          <w:szCs w:val="18"/>
        </w:rPr>
        <w:t xml:space="preserve"> Telephone: (800) 776-7842. </w:t>
      </w:r>
    </w:p>
    <w:p w14:paraId="044A06D3" w14:textId="77777777" w:rsidR="001508A1" w:rsidRPr="00993DD0" w:rsidRDefault="001508A1" w:rsidP="001508A1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26F47F3B" w14:textId="77777777" w:rsidR="001508A1" w:rsidRDefault="001508A1" w:rsidP="001508A1">
      <w:pPr>
        <w:pStyle w:val="BearPR04"/>
        <w:spacing w:line="240" w:lineRule="auto"/>
        <w:ind w:right="-342"/>
        <w:rPr>
          <w:rFonts w:eastAsia="Times"/>
          <w:b/>
          <w:i/>
          <w:sz w:val="18"/>
        </w:rPr>
      </w:pPr>
      <w:r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9" w:history="1">
        <w:r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  <w:r>
        <w:rPr>
          <w:rFonts w:eastAsia="Times"/>
          <w:b/>
          <w:i/>
          <w:sz w:val="18"/>
        </w:rPr>
        <w:t>.</w:t>
      </w:r>
    </w:p>
    <w:p w14:paraId="0CC1C537" w14:textId="77777777" w:rsidR="001508A1" w:rsidRPr="00993DD0" w:rsidRDefault="001508A1" w:rsidP="001508A1">
      <w:pPr>
        <w:pStyle w:val="BearPR04"/>
        <w:spacing w:line="240" w:lineRule="auto"/>
        <w:rPr>
          <w:sz w:val="16"/>
          <w:szCs w:val="16"/>
        </w:rPr>
      </w:pPr>
    </w:p>
    <w:p w14:paraId="00B78D1A" w14:textId="77777777" w:rsidR="000F2EB0" w:rsidRPr="001264BE" w:rsidRDefault="001508A1" w:rsidP="001264BE">
      <w:pPr>
        <w:pStyle w:val="BearPR04"/>
        <w:spacing w:line="240" w:lineRule="auto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0E71B82F" wp14:editId="3BB395C4">
            <wp:extent cx="304800" cy="361950"/>
            <wp:effectExtent l="19050" t="0" r="0" b="0"/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 w:rsidRPr="007E282E">
        <w:rPr>
          <w:noProof/>
          <w:sz w:val="19"/>
          <w:szCs w:val="19"/>
        </w:rPr>
        <w:drawing>
          <wp:inline distT="0" distB="0" distL="0" distR="0" wp14:anchorId="73854240" wp14:editId="5A4B82B1">
            <wp:extent cx="314325" cy="381000"/>
            <wp:effectExtent l="0" t="0" r="0" b="0"/>
            <wp:docPr id="1" name="Picture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1DE19A71" wp14:editId="72EEA83B">
            <wp:extent cx="304800" cy="361950"/>
            <wp:effectExtent l="19050" t="0" r="0" b="0"/>
            <wp:docPr id="4" name="Picture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48B8CEB4" wp14:editId="74DE9F30">
            <wp:extent cx="304800" cy="361950"/>
            <wp:effectExtent l="19050" t="0" r="0" b="0"/>
            <wp:docPr id="6" name="Picture 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1B8DDF70" wp14:editId="2CC18DDA">
            <wp:extent cx="304800" cy="361950"/>
            <wp:effectExtent l="19050" t="0" r="0" b="0"/>
            <wp:docPr id="7" name="Picture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EB0" w:rsidRPr="001264BE" w:rsidSect="000F2EB0">
      <w:headerReference w:type="first" r:id="rId20"/>
      <w:footerReference w:type="first" r:id="rId21"/>
      <w:pgSz w:w="12240" w:h="15840"/>
      <w:pgMar w:top="360" w:right="936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8C08C" w14:textId="77777777" w:rsidR="001264BE" w:rsidRDefault="001264BE">
      <w:r>
        <w:separator/>
      </w:r>
    </w:p>
  </w:endnote>
  <w:endnote w:type="continuationSeparator" w:id="0">
    <w:p w14:paraId="030E0DC9" w14:textId="77777777" w:rsidR="001264BE" w:rsidRDefault="0012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BB32E" w14:textId="77777777" w:rsidR="001264BE" w:rsidRDefault="001264BE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BA696" w14:textId="77777777" w:rsidR="001264BE" w:rsidRDefault="001264BE">
      <w:r>
        <w:separator/>
      </w:r>
    </w:p>
  </w:footnote>
  <w:footnote w:type="continuationSeparator" w:id="0">
    <w:p w14:paraId="2F58EF2A" w14:textId="77777777" w:rsidR="001264BE" w:rsidRDefault="001264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1E5CD" w14:textId="77777777" w:rsidR="001264BE" w:rsidRPr="00B450A3" w:rsidRDefault="001264BE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3FD5481" wp14:editId="089FC1B1">
          <wp:extent cx="6663944" cy="150466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X_2016_Press_Header_v3 (1)[1]-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944" cy="150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06662"/>
    <w:rsid w:val="00006F08"/>
    <w:rsid w:val="00022F20"/>
    <w:rsid w:val="00024DBA"/>
    <w:rsid w:val="000502FD"/>
    <w:rsid w:val="00060958"/>
    <w:rsid w:val="00071AEB"/>
    <w:rsid w:val="00077B39"/>
    <w:rsid w:val="00095012"/>
    <w:rsid w:val="000A0698"/>
    <w:rsid w:val="000A1C86"/>
    <w:rsid w:val="000B06A4"/>
    <w:rsid w:val="000B21DC"/>
    <w:rsid w:val="000F2EB0"/>
    <w:rsid w:val="001151E2"/>
    <w:rsid w:val="00123C20"/>
    <w:rsid w:val="001264BE"/>
    <w:rsid w:val="0014537C"/>
    <w:rsid w:val="001508A1"/>
    <w:rsid w:val="001600E5"/>
    <w:rsid w:val="0017533B"/>
    <w:rsid w:val="00192C51"/>
    <w:rsid w:val="00193605"/>
    <w:rsid w:val="001A4D22"/>
    <w:rsid w:val="001D204F"/>
    <w:rsid w:val="001D40AE"/>
    <w:rsid w:val="001D440F"/>
    <w:rsid w:val="001D4D49"/>
    <w:rsid w:val="001D5908"/>
    <w:rsid w:val="002146F3"/>
    <w:rsid w:val="002327EE"/>
    <w:rsid w:val="00233B99"/>
    <w:rsid w:val="002454DD"/>
    <w:rsid w:val="002521C5"/>
    <w:rsid w:val="00252DAF"/>
    <w:rsid w:val="00265185"/>
    <w:rsid w:val="00293475"/>
    <w:rsid w:val="002967BC"/>
    <w:rsid w:val="002B3E4B"/>
    <w:rsid w:val="002B42F8"/>
    <w:rsid w:val="002C59F8"/>
    <w:rsid w:val="002D10A2"/>
    <w:rsid w:val="00302787"/>
    <w:rsid w:val="00302E43"/>
    <w:rsid w:val="00310C86"/>
    <w:rsid w:val="00357D76"/>
    <w:rsid w:val="0039232D"/>
    <w:rsid w:val="003B3D85"/>
    <w:rsid w:val="003C60C4"/>
    <w:rsid w:val="003E2C5C"/>
    <w:rsid w:val="00405FE6"/>
    <w:rsid w:val="00414799"/>
    <w:rsid w:val="00416A49"/>
    <w:rsid w:val="004276CC"/>
    <w:rsid w:val="00465CDB"/>
    <w:rsid w:val="0049785C"/>
    <w:rsid w:val="004A2249"/>
    <w:rsid w:val="004C70DE"/>
    <w:rsid w:val="004E2952"/>
    <w:rsid w:val="004F5A5E"/>
    <w:rsid w:val="00511B3A"/>
    <w:rsid w:val="0054382B"/>
    <w:rsid w:val="00544DC2"/>
    <w:rsid w:val="0056565E"/>
    <w:rsid w:val="0056796B"/>
    <w:rsid w:val="005A08D8"/>
    <w:rsid w:val="005D3AE0"/>
    <w:rsid w:val="005E3EFF"/>
    <w:rsid w:val="0061406C"/>
    <w:rsid w:val="00622033"/>
    <w:rsid w:val="006352D0"/>
    <w:rsid w:val="006501A8"/>
    <w:rsid w:val="00660C95"/>
    <w:rsid w:val="0066333B"/>
    <w:rsid w:val="00681903"/>
    <w:rsid w:val="006A35C1"/>
    <w:rsid w:val="006A3778"/>
    <w:rsid w:val="006C24FA"/>
    <w:rsid w:val="006C358A"/>
    <w:rsid w:val="006C4D69"/>
    <w:rsid w:val="006D16D6"/>
    <w:rsid w:val="00714706"/>
    <w:rsid w:val="00735403"/>
    <w:rsid w:val="007366C0"/>
    <w:rsid w:val="00743E89"/>
    <w:rsid w:val="00751E22"/>
    <w:rsid w:val="00770A51"/>
    <w:rsid w:val="00786796"/>
    <w:rsid w:val="0079598E"/>
    <w:rsid w:val="007D00A1"/>
    <w:rsid w:val="00800556"/>
    <w:rsid w:val="00805C43"/>
    <w:rsid w:val="00817A24"/>
    <w:rsid w:val="008230AF"/>
    <w:rsid w:val="00841DF0"/>
    <w:rsid w:val="00846854"/>
    <w:rsid w:val="00863686"/>
    <w:rsid w:val="0086554D"/>
    <w:rsid w:val="008B43D9"/>
    <w:rsid w:val="008D5940"/>
    <w:rsid w:val="008E71A7"/>
    <w:rsid w:val="00903B56"/>
    <w:rsid w:val="00903E54"/>
    <w:rsid w:val="009175EF"/>
    <w:rsid w:val="00993D88"/>
    <w:rsid w:val="00993DD0"/>
    <w:rsid w:val="009E2657"/>
    <w:rsid w:val="00A105F9"/>
    <w:rsid w:val="00A10F03"/>
    <w:rsid w:val="00A466EE"/>
    <w:rsid w:val="00A55964"/>
    <w:rsid w:val="00A80FAB"/>
    <w:rsid w:val="00AB2D6A"/>
    <w:rsid w:val="00AD334A"/>
    <w:rsid w:val="00B011AD"/>
    <w:rsid w:val="00B14DE9"/>
    <w:rsid w:val="00B16B2E"/>
    <w:rsid w:val="00B1724D"/>
    <w:rsid w:val="00B3720B"/>
    <w:rsid w:val="00B47385"/>
    <w:rsid w:val="00B6729B"/>
    <w:rsid w:val="00BB018C"/>
    <w:rsid w:val="00BC138B"/>
    <w:rsid w:val="00BC2FE5"/>
    <w:rsid w:val="00BD7EDB"/>
    <w:rsid w:val="00C152AF"/>
    <w:rsid w:val="00C6617C"/>
    <w:rsid w:val="00C66ECD"/>
    <w:rsid w:val="00C919B1"/>
    <w:rsid w:val="00C9251A"/>
    <w:rsid w:val="00CC645E"/>
    <w:rsid w:val="00CD369D"/>
    <w:rsid w:val="00CD6170"/>
    <w:rsid w:val="00D100AD"/>
    <w:rsid w:val="00D24DB1"/>
    <w:rsid w:val="00D52884"/>
    <w:rsid w:val="00D52AF4"/>
    <w:rsid w:val="00D67ECF"/>
    <w:rsid w:val="00D76857"/>
    <w:rsid w:val="00D9530E"/>
    <w:rsid w:val="00DC0B63"/>
    <w:rsid w:val="00DD39DF"/>
    <w:rsid w:val="00E2546D"/>
    <w:rsid w:val="00E44E10"/>
    <w:rsid w:val="00E4632B"/>
    <w:rsid w:val="00E62211"/>
    <w:rsid w:val="00E7055D"/>
    <w:rsid w:val="00E74CB6"/>
    <w:rsid w:val="00E81EDE"/>
    <w:rsid w:val="00ED7745"/>
    <w:rsid w:val="00EE0CFA"/>
    <w:rsid w:val="00EE66B4"/>
    <w:rsid w:val="00EF4DED"/>
    <w:rsid w:val="00F016EC"/>
    <w:rsid w:val="00F0601D"/>
    <w:rsid w:val="00F20034"/>
    <w:rsid w:val="00F21204"/>
    <w:rsid w:val="00F27154"/>
    <w:rsid w:val="00F418E9"/>
    <w:rsid w:val="00F45899"/>
    <w:rsid w:val="00F9421B"/>
    <w:rsid w:val="00FB00CB"/>
    <w:rsid w:val="00FD3C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1757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ull-throttlecommunications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wileyx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s://www.instagram.com/wileyx/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mobile.twitter.com/wileyx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s://www.youtube.com/user/wileyxeyewear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9" Type="http://schemas.openxmlformats.org/officeDocument/2006/relationships/image" Target="media/image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ey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3651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Brittney Mead</cp:lastModifiedBy>
  <cp:revision>2</cp:revision>
  <cp:lastPrinted>2016-07-19T16:13:00Z</cp:lastPrinted>
  <dcterms:created xsi:type="dcterms:W3CDTF">2016-07-19T19:13:00Z</dcterms:created>
  <dcterms:modified xsi:type="dcterms:W3CDTF">2016-07-19T19:13:00Z</dcterms:modified>
</cp:coreProperties>
</file>