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457955" w14:textId="77777777" w:rsidR="00983ECA" w:rsidRDefault="00983ECA" w:rsidP="004A464E">
      <w:pPr>
        <w:widowControl w:val="0"/>
        <w:autoSpaceDE w:val="0"/>
        <w:autoSpaceDN w:val="0"/>
        <w:adjustRightInd w:val="0"/>
        <w:ind w:right="-576"/>
        <w:jc w:val="center"/>
        <w:rPr>
          <w:rFonts w:ascii="Helvetica" w:eastAsia="Times New Roman" w:hAnsi="Helvetica" w:cs="Helvetica"/>
          <w:b/>
          <w:bCs/>
          <w:sz w:val="22"/>
          <w:szCs w:val="22"/>
        </w:rPr>
      </w:pPr>
    </w:p>
    <w:p w14:paraId="214C855A" w14:textId="77777777" w:rsidR="00B816FF" w:rsidRDefault="00FF7BD2" w:rsidP="004A464E">
      <w:pPr>
        <w:widowControl w:val="0"/>
        <w:autoSpaceDE w:val="0"/>
        <w:autoSpaceDN w:val="0"/>
        <w:adjustRightInd w:val="0"/>
        <w:ind w:right="-576"/>
        <w:jc w:val="center"/>
        <w:rPr>
          <w:rFonts w:ascii="Helvetica" w:eastAsia="Times New Roman" w:hAnsi="Helvetica" w:cs="Helvetica"/>
          <w:b/>
          <w:bCs/>
          <w:sz w:val="22"/>
          <w:szCs w:val="22"/>
        </w:rPr>
      </w:pPr>
      <w:r w:rsidRPr="00FF7BD2">
        <w:rPr>
          <w:rFonts w:ascii="Helvetica" w:eastAsia="Times New Roman" w:hAnsi="Helvetica" w:cs="Helvetica"/>
          <w:b/>
          <w:bCs/>
          <w:sz w:val="22"/>
          <w:szCs w:val="22"/>
        </w:rPr>
        <w:t>WILEY X</w:t>
      </w:r>
      <w:r w:rsidRPr="00FF7BD2">
        <w:rPr>
          <w:rFonts w:ascii="Helvetica" w:eastAsia="Times New Roman" w:hAnsi="Helvetica" w:cs="Helvetica"/>
          <w:b/>
          <w:bCs/>
          <w:sz w:val="22"/>
          <w:szCs w:val="22"/>
          <w:vertAlign w:val="superscript"/>
        </w:rPr>
        <w:t>®</w:t>
      </w:r>
      <w:r w:rsidR="00B816FF">
        <w:rPr>
          <w:rFonts w:ascii="Helvetica" w:eastAsia="Times New Roman" w:hAnsi="Helvetica" w:cs="Helvetica"/>
          <w:b/>
          <w:bCs/>
          <w:sz w:val="22"/>
          <w:szCs w:val="22"/>
          <w:vertAlign w:val="superscript"/>
        </w:rPr>
        <w:t xml:space="preserve"> </w:t>
      </w:r>
      <w:r w:rsidR="00B816FF">
        <w:rPr>
          <w:rFonts w:ascii="Helvetica" w:eastAsia="Times New Roman" w:hAnsi="Helvetica" w:cs="Helvetica"/>
          <w:b/>
          <w:bCs/>
          <w:sz w:val="22"/>
          <w:szCs w:val="22"/>
        </w:rPr>
        <w:t>TO SHOWCASE EXCITING NEW MODELS,</w:t>
      </w:r>
    </w:p>
    <w:p w14:paraId="0FA48E83" w14:textId="77777777" w:rsidR="004A464E" w:rsidRDefault="00B816FF" w:rsidP="004A464E">
      <w:pPr>
        <w:widowControl w:val="0"/>
        <w:autoSpaceDE w:val="0"/>
        <w:autoSpaceDN w:val="0"/>
        <w:adjustRightInd w:val="0"/>
        <w:ind w:left="-360" w:right="-576"/>
        <w:jc w:val="center"/>
        <w:rPr>
          <w:rFonts w:ascii="Helvetica" w:eastAsia="Times New Roman" w:hAnsi="Helvetica" w:cs="Helvetica"/>
          <w:b/>
          <w:bCs/>
          <w:sz w:val="22"/>
          <w:szCs w:val="22"/>
        </w:rPr>
      </w:pPr>
      <w:r>
        <w:rPr>
          <w:rFonts w:ascii="Helvetica" w:eastAsia="Times New Roman" w:hAnsi="Helvetica" w:cs="Helvetica"/>
          <w:b/>
          <w:bCs/>
          <w:sz w:val="22"/>
          <w:szCs w:val="22"/>
        </w:rPr>
        <w:t>CELEBRATE 3</w:t>
      </w:r>
      <w:r w:rsidR="00961EE4">
        <w:rPr>
          <w:rFonts w:ascii="Helvetica" w:eastAsia="Times New Roman" w:hAnsi="Helvetica" w:cs="Helvetica"/>
          <w:b/>
          <w:bCs/>
          <w:sz w:val="22"/>
          <w:szCs w:val="22"/>
        </w:rPr>
        <w:t>0 YEARS OF INNOVATION</w:t>
      </w:r>
      <w:r>
        <w:rPr>
          <w:rFonts w:ascii="Helvetica" w:eastAsia="Times New Roman" w:hAnsi="Helvetica" w:cs="Helvetica"/>
          <w:b/>
          <w:bCs/>
          <w:sz w:val="22"/>
          <w:szCs w:val="22"/>
        </w:rPr>
        <w:t xml:space="preserve"> AT 2017 SHOT SHOW </w:t>
      </w:r>
    </w:p>
    <w:p w14:paraId="36FBEFA3" w14:textId="77777777" w:rsidR="00961EE4" w:rsidRDefault="00961EE4" w:rsidP="004A464E">
      <w:pPr>
        <w:widowControl w:val="0"/>
        <w:autoSpaceDE w:val="0"/>
        <w:autoSpaceDN w:val="0"/>
        <w:adjustRightInd w:val="0"/>
        <w:ind w:left="-360" w:right="-576"/>
        <w:jc w:val="center"/>
        <w:rPr>
          <w:rFonts w:ascii="Helvetica" w:eastAsia="Times New Roman" w:hAnsi="Helvetica" w:cs="Helvetica"/>
          <w:b/>
          <w:bCs/>
          <w:sz w:val="22"/>
          <w:szCs w:val="22"/>
        </w:rPr>
      </w:pPr>
    </w:p>
    <w:p w14:paraId="7A2514F5" w14:textId="77777777" w:rsidR="007001D2" w:rsidRDefault="00B463E7" w:rsidP="007001D2">
      <w:pPr>
        <w:widowControl w:val="0"/>
        <w:autoSpaceDE w:val="0"/>
        <w:autoSpaceDN w:val="0"/>
        <w:adjustRightInd w:val="0"/>
        <w:ind w:right="-36"/>
        <w:jc w:val="center"/>
        <w:rPr>
          <w:rFonts w:ascii="Helvetica" w:eastAsia="Times New Roman" w:hAnsi="Helvetica" w:cs="Helvetica"/>
          <w:b/>
          <w:bCs/>
          <w:sz w:val="22"/>
          <w:szCs w:val="22"/>
        </w:rPr>
      </w:pPr>
      <w:r>
        <w:rPr>
          <w:rFonts w:ascii="Helvetica" w:eastAsia="Times New Roman" w:hAnsi="Helvetica" w:cs="Helvetica"/>
          <w:b/>
          <w:bCs/>
          <w:sz w:val="22"/>
          <w:szCs w:val="22"/>
        </w:rPr>
        <w:t xml:space="preserve">Special </w:t>
      </w:r>
      <w:r w:rsidR="004A464E">
        <w:rPr>
          <w:rFonts w:ascii="Helvetica" w:eastAsia="Times New Roman" w:hAnsi="Helvetica" w:cs="Helvetica"/>
          <w:b/>
          <w:bCs/>
          <w:sz w:val="22"/>
          <w:szCs w:val="22"/>
        </w:rPr>
        <w:t>“</w:t>
      </w:r>
      <w:r w:rsidR="00961EE4">
        <w:rPr>
          <w:rFonts w:ascii="Helvetica" w:eastAsia="Times New Roman" w:hAnsi="Helvetica" w:cs="Helvetica"/>
          <w:b/>
          <w:bCs/>
          <w:sz w:val="22"/>
          <w:szCs w:val="22"/>
        </w:rPr>
        <w:t>Happy Hour</w:t>
      </w:r>
      <w:r w:rsidR="004A464E">
        <w:rPr>
          <w:rFonts w:ascii="Helvetica" w:eastAsia="Times New Roman" w:hAnsi="Helvetica" w:cs="Helvetica"/>
          <w:b/>
          <w:bCs/>
          <w:sz w:val="22"/>
          <w:szCs w:val="22"/>
        </w:rPr>
        <w:t>”</w:t>
      </w:r>
      <w:r w:rsidR="00961EE4">
        <w:rPr>
          <w:rFonts w:ascii="Helvetica" w:eastAsia="Times New Roman" w:hAnsi="Helvetica" w:cs="Helvetica"/>
          <w:b/>
          <w:bCs/>
          <w:sz w:val="22"/>
          <w:szCs w:val="22"/>
        </w:rPr>
        <w:t xml:space="preserve"> Events</w:t>
      </w:r>
      <w:r w:rsidR="00EC4652">
        <w:rPr>
          <w:rFonts w:ascii="Helvetica" w:eastAsia="Times New Roman" w:hAnsi="Helvetica" w:cs="Helvetica"/>
          <w:b/>
          <w:bCs/>
          <w:sz w:val="22"/>
          <w:szCs w:val="22"/>
        </w:rPr>
        <w:t>, Meet &amp; Greet With Craig Morgan</w:t>
      </w:r>
      <w:r w:rsidR="00961EE4">
        <w:rPr>
          <w:rFonts w:ascii="Helvetica" w:eastAsia="Times New Roman" w:hAnsi="Helvetica" w:cs="Helvetica"/>
          <w:b/>
          <w:bCs/>
          <w:sz w:val="22"/>
          <w:szCs w:val="22"/>
        </w:rPr>
        <w:t xml:space="preserve"> Set for </w:t>
      </w:r>
    </w:p>
    <w:p w14:paraId="7BA1E58C" w14:textId="77777777" w:rsidR="00B816FF" w:rsidRDefault="00961EE4" w:rsidP="007001D2">
      <w:pPr>
        <w:widowControl w:val="0"/>
        <w:autoSpaceDE w:val="0"/>
        <w:autoSpaceDN w:val="0"/>
        <w:adjustRightInd w:val="0"/>
        <w:ind w:right="-36"/>
        <w:jc w:val="center"/>
        <w:rPr>
          <w:rFonts w:ascii="Helvetica" w:eastAsia="Times New Roman" w:hAnsi="Helvetica" w:cs="Helvetica"/>
          <w:b/>
          <w:bCs/>
          <w:sz w:val="22"/>
          <w:szCs w:val="22"/>
        </w:rPr>
      </w:pPr>
      <w:r>
        <w:rPr>
          <w:rFonts w:ascii="Helvetica" w:eastAsia="Times New Roman" w:hAnsi="Helvetica" w:cs="Helvetica"/>
          <w:b/>
          <w:bCs/>
          <w:sz w:val="22"/>
          <w:szCs w:val="22"/>
        </w:rPr>
        <w:t>January 18-19</w:t>
      </w:r>
      <w:r w:rsidR="00A90A1D">
        <w:rPr>
          <w:rFonts w:ascii="Helvetica" w:eastAsia="Times New Roman" w:hAnsi="Helvetica" w:cs="Helvetica"/>
          <w:b/>
          <w:bCs/>
          <w:sz w:val="22"/>
          <w:szCs w:val="22"/>
        </w:rPr>
        <w:t xml:space="preserve"> in Booth #32211</w:t>
      </w:r>
    </w:p>
    <w:p w14:paraId="0CF03774" w14:textId="1086E8E2" w:rsidR="00FF7BD2" w:rsidRPr="00B816FF" w:rsidRDefault="00FF7BD2" w:rsidP="00B816FF">
      <w:pPr>
        <w:widowControl w:val="0"/>
        <w:autoSpaceDE w:val="0"/>
        <w:autoSpaceDN w:val="0"/>
        <w:adjustRightInd w:val="0"/>
        <w:ind w:left="-360" w:right="-576"/>
        <w:jc w:val="center"/>
        <w:rPr>
          <w:rFonts w:ascii="Helvetica" w:eastAsia="Times New Roman" w:hAnsi="Helvetica" w:cs="Helvetica"/>
          <w:b/>
          <w:bCs/>
          <w:sz w:val="22"/>
          <w:szCs w:val="22"/>
        </w:rPr>
      </w:pPr>
    </w:p>
    <w:p w14:paraId="768C1FE6" w14:textId="076BDF04" w:rsidR="000523F0" w:rsidRPr="007001D2" w:rsidRDefault="00B816FF" w:rsidP="007001D2">
      <w:pPr>
        <w:pStyle w:val="BearPR04"/>
        <w:spacing w:line="240" w:lineRule="auto"/>
        <w:rPr>
          <w:rFonts w:eastAsia="Times"/>
          <w:sz w:val="19"/>
          <w:szCs w:val="19"/>
        </w:rPr>
      </w:pPr>
      <w:r w:rsidRPr="007001D2">
        <w:rPr>
          <w:rFonts w:eastAsia="Times"/>
          <w:sz w:val="19"/>
          <w:szCs w:val="19"/>
        </w:rPr>
        <w:t>Tactical eyewea</w:t>
      </w:r>
      <w:r w:rsidR="00961EE4" w:rsidRPr="007001D2">
        <w:rPr>
          <w:rFonts w:eastAsia="Times"/>
          <w:sz w:val="19"/>
          <w:szCs w:val="19"/>
        </w:rPr>
        <w:t>r innovator Wiley X</w:t>
      </w:r>
      <w:r w:rsidR="00F75F57" w:rsidRPr="007001D2">
        <w:rPr>
          <w:rFonts w:eastAsia="Times"/>
          <w:sz w:val="19"/>
          <w:szCs w:val="19"/>
          <w:vertAlign w:val="superscript"/>
        </w:rPr>
        <w:t>®</w:t>
      </w:r>
      <w:r w:rsidR="00F75F57" w:rsidRPr="007001D2">
        <w:rPr>
          <w:rFonts w:eastAsia="Times"/>
          <w:sz w:val="19"/>
          <w:szCs w:val="19"/>
        </w:rPr>
        <w:t>, Inc.</w:t>
      </w:r>
      <w:r w:rsidR="00961EE4" w:rsidRPr="007001D2">
        <w:rPr>
          <w:rFonts w:eastAsia="Times"/>
          <w:sz w:val="19"/>
          <w:szCs w:val="19"/>
        </w:rPr>
        <w:t xml:space="preserve"> has big</w:t>
      </w:r>
      <w:r w:rsidRPr="007001D2">
        <w:rPr>
          <w:rFonts w:eastAsia="Times"/>
          <w:sz w:val="19"/>
          <w:szCs w:val="19"/>
        </w:rPr>
        <w:t xml:space="preserve"> plans for the upcoming 2017 SHOT Show in Las Vegas</w:t>
      </w:r>
      <w:r w:rsidR="00B8734A" w:rsidRPr="007001D2">
        <w:rPr>
          <w:rFonts w:eastAsia="Times"/>
          <w:sz w:val="19"/>
          <w:szCs w:val="19"/>
        </w:rPr>
        <w:t xml:space="preserve">, </w:t>
      </w:r>
      <w:r w:rsidR="000523F0" w:rsidRPr="007001D2">
        <w:rPr>
          <w:rFonts w:eastAsia="Times"/>
          <w:sz w:val="19"/>
          <w:szCs w:val="19"/>
        </w:rPr>
        <w:t>both in the area of new product introductions and special activities</w:t>
      </w:r>
      <w:r w:rsidR="008E2BE0" w:rsidRPr="007001D2">
        <w:rPr>
          <w:rFonts w:eastAsia="Times"/>
          <w:sz w:val="19"/>
          <w:szCs w:val="19"/>
        </w:rPr>
        <w:t xml:space="preserve"> planned</w:t>
      </w:r>
      <w:r w:rsidR="00F75F57" w:rsidRPr="007001D2">
        <w:rPr>
          <w:rFonts w:eastAsia="Times"/>
          <w:sz w:val="19"/>
          <w:szCs w:val="19"/>
        </w:rPr>
        <w:t xml:space="preserve"> to celebrate reaching the</w:t>
      </w:r>
      <w:r w:rsidR="000523F0" w:rsidRPr="007001D2">
        <w:rPr>
          <w:rFonts w:eastAsia="Times"/>
          <w:sz w:val="19"/>
          <w:szCs w:val="19"/>
        </w:rPr>
        <w:t xml:space="preserve"> landmark of 30 years in business.</w:t>
      </w:r>
    </w:p>
    <w:p w14:paraId="78B0B4AF" w14:textId="77777777" w:rsidR="000523F0" w:rsidRPr="007001D2" w:rsidRDefault="000523F0" w:rsidP="007001D2">
      <w:pPr>
        <w:pStyle w:val="BearPR04"/>
        <w:spacing w:line="240" w:lineRule="auto"/>
        <w:rPr>
          <w:rFonts w:eastAsia="Times"/>
          <w:sz w:val="19"/>
          <w:szCs w:val="19"/>
        </w:rPr>
      </w:pPr>
    </w:p>
    <w:p w14:paraId="2E10A0C6" w14:textId="77777777" w:rsidR="008E2BE0" w:rsidRPr="007001D2" w:rsidRDefault="000523F0" w:rsidP="007001D2">
      <w:pPr>
        <w:pStyle w:val="BearPR04"/>
        <w:spacing w:line="240" w:lineRule="auto"/>
        <w:rPr>
          <w:rFonts w:eastAsia="Times"/>
          <w:sz w:val="19"/>
          <w:szCs w:val="19"/>
        </w:rPr>
      </w:pPr>
      <w:r w:rsidRPr="007001D2">
        <w:rPr>
          <w:rFonts w:eastAsia="Times"/>
          <w:sz w:val="19"/>
          <w:szCs w:val="19"/>
        </w:rPr>
        <w:t>Wiley X will be introducing a range of new products of interest to shooters and hunters</w:t>
      </w:r>
      <w:r w:rsidR="0057340E" w:rsidRPr="007001D2">
        <w:rPr>
          <w:rFonts w:eastAsia="Times"/>
          <w:sz w:val="19"/>
          <w:szCs w:val="19"/>
        </w:rPr>
        <w:t xml:space="preserve"> at SHOT</w:t>
      </w:r>
      <w:r w:rsidR="00983ECA" w:rsidRPr="007001D2">
        <w:rPr>
          <w:rFonts w:eastAsia="Times"/>
          <w:sz w:val="19"/>
          <w:szCs w:val="19"/>
        </w:rPr>
        <w:t xml:space="preserve"> Show</w:t>
      </w:r>
      <w:r w:rsidRPr="007001D2">
        <w:rPr>
          <w:rFonts w:eastAsia="Times"/>
          <w:sz w:val="19"/>
          <w:szCs w:val="19"/>
        </w:rPr>
        <w:t xml:space="preserve">, including the </w:t>
      </w:r>
      <w:r w:rsidR="0076315F" w:rsidRPr="007001D2">
        <w:rPr>
          <w:rFonts w:eastAsia="Times"/>
          <w:sz w:val="19"/>
          <w:szCs w:val="19"/>
        </w:rPr>
        <w:t xml:space="preserve">WX </w:t>
      </w:r>
      <w:proofErr w:type="spellStart"/>
      <w:r w:rsidR="0076315F" w:rsidRPr="007001D2">
        <w:rPr>
          <w:rFonts w:eastAsia="Times"/>
          <w:sz w:val="19"/>
          <w:szCs w:val="19"/>
        </w:rPr>
        <w:t>Enzo</w:t>
      </w:r>
      <w:proofErr w:type="spellEnd"/>
      <w:r w:rsidR="0076315F" w:rsidRPr="007001D2">
        <w:rPr>
          <w:rFonts w:eastAsia="Times"/>
          <w:sz w:val="19"/>
          <w:szCs w:val="19"/>
        </w:rPr>
        <w:t>, a member of Wiley X’s innovative Clim</w:t>
      </w:r>
      <w:r w:rsidR="0057340E" w:rsidRPr="007001D2">
        <w:rPr>
          <w:rFonts w:eastAsia="Times"/>
          <w:sz w:val="19"/>
          <w:szCs w:val="19"/>
        </w:rPr>
        <w:t>ate Control™ Series, and two</w:t>
      </w:r>
      <w:r w:rsidR="00A716ED" w:rsidRPr="007001D2">
        <w:rPr>
          <w:rFonts w:eastAsia="Times"/>
          <w:sz w:val="19"/>
          <w:szCs w:val="19"/>
        </w:rPr>
        <w:t xml:space="preserve"> new</w:t>
      </w:r>
      <w:r w:rsidR="000E61DA" w:rsidRPr="007001D2">
        <w:rPr>
          <w:rFonts w:eastAsia="Times"/>
          <w:sz w:val="19"/>
          <w:szCs w:val="19"/>
        </w:rPr>
        <w:t>-for-2017</w:t>
      </w:r>
      <w:r w:rsidR="00A716ED" w:rsidRPr="007001D2">
        <w:rPr>
          <w:rFonts w:eastAsia="Times"/>
          <w:sz w:val="19"/>
          <w:szCs w:val="19"/>
        </w:rPr>
        <w:t xml:space="preserve"> Active Lifestyle Series styl</w:t>
      </w:r>
      <w:r w:rsidR="008E2BE0" w:rsidRPr="007001D2">
        <w:rPr>
          <w:rFonts w:eastAsia="Times"/>
          <w:sz w:val="19"/>
          <w:szCs w:val="19"/>
        </w:rPr>
        <w:t>es — the WX Ignite and WX Nash.   Each of these new models is offered in a range of frame/lens combinations designed to provide outdoor enthusiasts with sharp, distraction-free vision and state-of-the-art protection</w:t>
      </w:r>
      <w:r w:rsidR="00F75F57" w:rsidRPr="007001D2">
        <w:rPr>
          <w:rFonts w:eastAsia="Times"/>
          <w:sz w:val="19"/>
          <w:szCs w:val="19"/>
        </w:rPr>
        <w:t xml:space="preserve"> in the most extreme conditions</w:t>
      </w:r>
      <w:r w:rsidR="008E2BE0" w:rsidRPr="007001D2">
        <w:rPr>
          <w:rFonts w:eastAsia="Times"/>
          <w:sz w:val="19"/>
          <w:szCs w:val="19"/>
        </w:rPr>
        <w:t>.</w:t>
      </w:r>
    </w:p>
    <w:p w14:paraId="4EF4A7DE" w14:textId="5057503A" w:rsidR="00EA529C" w:rsidRPr="007001D2" w:rsidRDefault="00EA529C" w:rsidP="007001D2">
      <w:pPr>
        <w:pStyle w:val="BearPR04"/>
        <w:spacing w:line="240" w:lineRule="auto"/>
        <w:rPr>
          <w:rFonts w:eastAsia="Times"/>
          <w:sz w:val="19"/>
          <w:szCs w:val="19"/>
        </w:rPr>
      </w:pPr>
    </w:p>
    <w:p w14:paraId="1AD8C49F" w14:textId="5B4212A2" w:rsidR="00096B31" w:rsidRPr="007001D2" w:rsidRDefault="00FA0A5E" w:rsidP="007001D2">
      <w:pPr>
        <w:pStyle w:val="BearPR04"/>
        <w:spacing w:line="240" w:lineRule="auto"/>
        <w:rPr>
          <w:rFonts w:eastAsia="Times"/>
          <w:sz w:val="19"/>
          <w:szCs w:val="19"/>
        </w:rPr>
      </w:pPr>
      <w:r w:rsidRPr="007001D2">
        <w:rPr>
          <w:rFonts w:eastAsia="Times"/>
          <w:sz w:val="19"/>
          <w:szCs w:val="19"/>
        </w:rPr>
        <w:t xml:space="preserve">Wiley X </w:t>
      </w:r>
      <w:r w:rsidR="008E2BE0" w:rsidRPr="007001D2">
        <w:rPr>
          <w:rFonts w:eastAsia="Times"/>
          <w:sz w:val="19"/>
          <w:szCs w:val="19"/>
        </w:rPr>
        <w:t xml:space="preserve">will also be unveiling </w:t>
      </w:r>
      <w:r w:rsidRPr="007001D2">
        <w:rPr>
          <w:rFonts w:eastAsia="Times"/>
          <w:sz w:val="19"/>
          <w:szCs w:val="19"/>
        </w:rPr>
        <w:t xml:space="preserve">three popular </w:t>
      </w:r>
      <w:r w:rsidR="008E2BE0" w:rsidRPr="007001D2">
        <w:rPr>
          <w:rFonts w:eastAsia="Times"/>
          <w:sz w:val="19"/>
          <w:szCs w:val="19"/>
        </w:rPr>
        <w:t xml:space="preserve">sunglass </w:t>
      </w:r>
      <w:r w:rsidRPr="007001D2">
        <w:rPr>
          <w:rFonts w:eastAsia="Times"/>
          <w:sz w:val="19"/>
          <w:szCs w:val="19"/>
        </w:rPr>
        <w:t>models</w:t>
      </w:r>
      <w:r w:rsidR="00F75F57" w:rsidRPr="007001D2">
        <w:rPr>
          <w:rFonts w:eastAsia="Times"/>
          <w:sz w:val="19"/>
          <w:szCs w:val="19"/>
        </w:rPr>
        <w:t xml:space="preserve"> now</w:t>
      </w:r>
      <w:r w:rsidRPr="007001D2">
        <w:rPr>
          <w:rFonts w:eastAsia="Times"/>
          <w:sz w:val="19"/>
          <w:szCs w:val="19"/>
        </w:rPr>
        <w:t xml:space="preserve"> featuring the </w:t>
      </w:r>
      <w:r w:rsidR="00AF1CC6" w:rsidRPr="007001D2">
        <w:rPr>
          <w:rFonts w:eastAsia="Times"/>
          <w:sz w:val="19"/>
          <w:szCs w:val="19"/>
        </w:rPr>
        <w:t xml:space="preserve">unique styling and outdoor functionality of </w:t>
      </w:r>
      <w:proofErr w:type="spellStart"/>
      <w:r w:rsidR="00AF1CC6" w:rsidRPr="007001D2">
        <w:rPr>
          <w:rFonts w:eastAsia="Times"/>
          <w:sz w:val="19"/>
          <w:szCs w:val="19"/>
        </w:rPr>
        <w:t>Kryptek</w:t>
      </w:r>
      <w:proofErr w:type="spellEnd"/>
      <w:r w:rsidR="00AF1CC6" w:rsidRPr="007001D2">
        <w:rPr>
          <w:rFonts w:eastAsia="Times"/>
          <w:sz w:val="19"/>
          <w:szCs w:val="19"/>
          <w:vertAlign w:val="superscript"/>
        </w:rPr>
        <w:t>®</w:t>
      </w:r>
      <w:r w:rsidR="008E2BE0" w:rsidRPr="007001D2">
        <w:rPr>
          <w:rFonts w:eastAsia="Times"/>
          <w:sz w:val="19"/>
          <w:szCs w:val="19"/>
        </w:rPr>
        <w:t xml:space="preserve"> camouflage. </w:t>
      </w:r>
      <w:r w:rsidRPr="007001D2">
        <w:rPr>
          <w:rFonts w:eastAsia="Times"/>
          <w:sz w:val="19"/>
          <w:szCs w:val="19"/>
        </w:rPr>
        <w:t xml:space="preserve"> </w:t>
      </w:r>
      <w:r w:rsidR="008E2BE0" w:rsidRPr="007001D2">
        <w:rPr>
          <w:rFonts w:eastAsia="Times"/>
          <w:sz w:val="19"/>
          <w:szCs w:val="19"/>
        </w:rPr>
        <w:t>Booth visitors will be among the first to see</w:t>
      </w:r>
      <w:r w:rsidR="000067EB" w:rsidRPr="007001D2">
        <w:rPr>
          <w:rFonts w:eastAsia="Times"/>
          <w:sz w:val="19"/>
          <w:szCs w:val="19"/>
        </w:rPr>
        <w:t xml:space="preserve"> the </w:t>
      </w:r>
      <w:r w:rsidR="00CE7469" w:rsidRPr="007001D2">
        <w:rPr>
          <w:rFonts w:eastAsia="Times"/>
          <w:sz w:val="19"/>
          <w:szCs w:val="19"/>
        </w:rPr>
        <w:t>Climate Control</w:t>
      </w:r>
      <w:r w:rsidR="00ED1251" w:rsidRPr="007001D2">
        <w:rPr>
          <w:rFonts w:eastAsia="Times"/>
          <w:sz w:val="19"/>
          <w:szCs w:val="19"/>
        </w:rPr>
        <w:t>™</w:t>
      </w:r>
      <w:r w:rsidR="00CE7469" w:rsidRPr="007001D2">
        <w:rPr>
          <w:rFonts w:eastAsia="Times"/>
          <w:sz w:val="19"/>
          <w:szCs w:val="19"/>
        </w:rPr>
        <w:t xml:space="preserve"> </w:t>
      </w:r>
      <w:r w:rsidR="00044111" w:rsidRPr="007001D2">
        <w:rPr>
          <w:rFonts w:eastAsia="Times"/>
          <w:sz w:val="19"/>
          <w:szCs w:val="19"/>
        </w:rPr>
        <w:t xml:space="preserve">WX Boss </w:t>
      </w:r>
      <w:r w:rsidR="000067EB" w:rsidRPr="007001D2">
        <w:rPr>
          <w:rFonts w:eastAsia="Times"/>
          <w:sz w:val="19"/>
          <w:szCs w:val="19"/>
        </w:rPr>
        <w:t xml:space="preserve">with </w:t>
      </w:r>
      <w:r w:rsidR="00C95788" w:rsidRPr="007001D2">
        <w:rPr>
          <w:rFonts w:eastAsia="Times"/>
          <w:sz w:val="19"/>
          <w:szCs w:val="19"/>
        </w:rPr>
        <w:t xml:space="preserve">a </w:t>
      </w:r>
      <w:proofErr w:type="spellStart"/>
      <w:r w:rsidR="000067EB" w:rsidRPr="007001D2">
        <w:rPr>
          <w:rFonts w:eastAsia="Times"/>
          <w:sz w:val="19"/>
          <w:szCs w:val="19"/>
        </w:rPr>
        <w:t>Kryptek</w:t>
      </w:r>
      <w:proofErr w:type="spellEnd"/>
      <w:r w:rsidR="000067EB" w:rsidRPr="007001D2">
        <w:rPr>
          <w:rFonts w:eastAsia="Times"/>
          <w:sz w:val="19"/>
          <w:szCs w:val="19"/>
          <w:vertAlign w:val="superscript"/>
        </w:rPr>
        <w:t>®</w:t>
      </w:r>
      <w:r w:rsidR="000067EB" w:rsidRPr="007001D2">
        <w:rPr>
          <w:rFonts w:eastAsia="Times"/>
          <w:sz w:val="19"/>
          <w:szCs w:val="19"/>
        </w:rPr>
        <w:t xml:space="preserve"> Highlander</w:t>
      </w:r>
      <w:r w:rsidR="000067EB" w:rsidRPr="007001D2">
        <w:rPr>
          <w:rFonts w:eastAsia="Times"/>
          <w:sz w:val="19"/>
          <w:szCs w:val="19"/>
          <w:vertAlign w:val="superscript"/>
        </w:rPr>
        <w:t>®</w:t>
      </w:r>
      <w:r w:rsidR="000067EB" w:rsidRPr="007001D2">
        <w:rPr>
          <w:rFonts w:eastAsia="Times"/>
          <w:sz w:val="19"/>
          <w:szCs w:val="19"/>
        </w:rPr>
        <w:t xml:space="preserve"> </w:t>
      </w:r>
      <w:r w:rsidR="008E2BE0" w:rsidRPr="007001D2">
        <w:rPr>
          <w:rFonts w:eastAsia="Times"/>
          <w:sz w:val="19"/>
          <w:szCs w:val="19"/>
        </w:rPr>
        <w:t>frame, the WX Valor with</w:t>
      </w:r>
      <w:r w:rsidRPr="007001D2">
        <w:rPr>
          <w:rFonts w:eastAsia="Times"/>
          <w:sz w:val="19"/>
          <w:szCs w:val="19"/>
        </w:rPr>
        <w:t xml:space="preserve"> a </w:t>
      </w:r>
      <w:r w:rsidR="000E61DA" w:rsidRPr="007001D2">
        <w:rPr>
          <w:rFonts w:eastAsia="Times"/>
          <w:sz w:val="19"/>
          <w:szCs w:val="19"/>
        </w:rPr>
        <w:t xml:space="preserve">dark </w:t>
      </w:r>
      <w:proofErr w:type="spellStart"/>
      <w:r w:rsidR="00052E9E" w:rsidRPr="007001D2">
        <w:rPr>
          <w:rFonts w:eastAsia="Times"/>
          <w:sz w:val="19"/>
          <w:szCs w:val="19"/>
        </w:rPr>
        <w:t>Kryptek</w:t>
      </w:r>
      <w:proofErr w:type="spellEnd"/>
      <w:r w:rsidR="00692EFB" w:rsidRPr="007001D2">
        <w:rPr>
          <w:rFonts w:eastAsia="Times"/>
          <w:sz w:val="19"/>
          <w:szCs w:val="19"/>
          <w:vertAlign w:val="superscript"/>
        </w:rPr>
        <w:t>®</w:t>
      </w:r>
      <w:r w:rsidR="00052E9E" w:rsidRPr="007001D2">
        <w:rPr>
          <w:rFonts w:eastAsia="Times"/>
          <w:sz w:val="19"/>
          <w:szCs w:val="19"/>
        </w:rPr>
        <w:t xml:space="preserve"> Typhon</w:t>
      </w:r>
      <w:r w:rsidR="009A7620" w:rsidRPr="007001D2">
        <w:rPr>
          <w:rFonts w:eastAsia="Times"/>
          <w:sz w:val="19"/>
          <w:szCs w:val="19"/>
        </w:rPr>
        <w:t xml:space="preserve">™ </w:t>
      </w:r>
      <w:r w:rsidR="00052E9E" w:rsidRPr="007001D2">
        <w:rPr>
          <w:rFonts w:eastAsia="Times"/>
          <w:sz w:val="19"/>
          <w:szCs w:val="19"/>
        </w:rPr>
        <w:t>frame</w:t>
      </w:r>
      <w:r w:rsidR="008E2BE0" w:rsidRPr="007001D2">
        <w:rPr>
          <w:rFonts w:eastAsia="Times"/>
          <w:sz w:val="19"/>
          <w:szCs w:val="19"/>
        </w:rPr>
        <w:t xml:space="preserve">, and the </w:t>
      </w:r>
      <w:r w:rsidR="000067EB" w:rsidRPr="007001D2">
        <w:rPr>
          <w:rFonts w:eastAsia="Times"/>
          <w:sz w:val="19"/>
          <w:szCs w:val="19"/>
        </w:rPr>
        <w:t xml:space="preserve">Active Series </w:t>
      </w:r>
      <w:r w:rsidR="00C71685" w:rsidRPr="007001D2">
        <w:rPr>
          <w:rFonts w:eastAsia="Times"/>
          <w:sz w:val="19"/>
          <w:szCs w:val="19"/>
        </w:rPr>
        <w:t xml:space="preserve">WX Omega </w:t>
      </w:r>
      <w:r w:rsidR="008E2BE0" w:rsidRPr="007001D2">
        <w:rPr>
          <w:rFonts w:eastAsia="Times"/>
          <w:sz w:val="19"/>
          <w:szCs w:val="19"/>
        </w:rPr>
        <w:t xml:space="preserve">featuring a </w:t>
      </w:r>
      <w:proofErr w:type="spellStart"/>
      <w:r w:rsidR="00C71685" w:rsidRPr="007001D2">
        <w:rPr>
          <w:rFonts w:eastAsia="Times"/>
          <w:sz w:val="19"/>
          <w:szCs w:val="19"/>
        </w:rPr>
        <w:t>Kryptek</w:t>
      </w:r>
      <w:proofErr w:type="spellEnd"/>
      <w:r w:rsidR="009A7620" w:rsidRPr="007001D2">
        <w:rPr>
          <w:rFonts w:eastAsia="Times"/>
          <w:sz w:val="19"/>
          <w:szCs w:val="19"/>
          <w:vertAlign w:val="superscript"/>
        </w:rPr>
        <w:t>®</w:t>
      </w:r>
      <w:r w:rsidR="00C71685" w:rsidRPr="007001D2">
        <w:rPr>
          <w:rFonts w:eastAsia="Times"/>
          <w:sz w:val="19"/>
          <w:szCs w:val="19"/>
        </w:rPr>
        <w:t xml:space="preserve"> Neptune</w:t>
      </w:r>
      <w:r w:rsidR="009A7620" w:rsidRPr="007001D2">
        <w:rPr>
          <w:rFonts w:eastAsia="Times"/>
          <w:sz w:val="19"/>
          <w:szCs w:val="19"/>
        </w:rPr>
        <w:t>™</w:t>
      </w:r>
      <w:r w:rsidR="000067EB" w:rsidRPr="007001D2">
        <w:rPr>
          <w:rFonts w:eastAsia="Times"/>
          <w:sz w:val="19"/>
          <w:szCs w:val="19"/>
        </w:rPr>
        <w:t xml:space="preserve"> camouflage frame. </w:t>
      </w:r>
      <w:r w:rsidR="0072401E" w:rsidRPr="007001D2">
        <w:rPr>
          <w:rFonts w:eastAsia="Times"/>
          <w:sz w:val="19"/>
          <w:szCs w:val="19"/>
        </w:rPr>
        <w:t xml:space="preserve"> In addition to </w:t>
      </w:r>
      <w:r w:rsidR="000E61DA" w:rsidRPr="007001D2">
        <w:rPr>
          <w:rFonts w:eastAsia="Times"/>
          <w:sz w:val="19"/>
          <w:szCs w:val="19"/>
        </w:rPr>
        <w:t xml:space="preserve">these </w:t>
      </w:r>
      <w:r w:rsidR="0072401E" w:rsidRPr="007001D2">
        <w:rPr>
          <w:rFonts w:eastAsia="Times"/>
          <w:sz w:val="19"/>
          <w:szCs w:val="19"/>
        </w:rPr>
        <w:t>new sunglass models</w:t>
      </w:r>
      <w:r w:rsidR="008E2BE0" w:rsidRPr="007001D2">
        <w:rPr>
          <w:rFonts w:eastAsia="Times"/>
          <w:sz w:val="19"/>
          <w:szCs w:val="19"/>
        </w:rPr>
        <w:t xml:space="preserve"> and new </w:t>
      </w:r>
      <w:r w:rsidR="00F75F57" w:rsidRPr="007001D2">
        <w:rPr>
          <w:rFonts w:eastAsia="Times"/>
          <w:sz w:val="19"/>
          <w:szCs w:val="19"/>
        </w:rPr>
        <w:t>camouflage frames</w:t>
      </w:r>
      <w:r w:rsidR="008E2BE0" w:rsidRPr="007001D2">
        <w:rPr>
          <w:rFonts w:eastAsia="Times"/>
          <w:sz w:val="19"/>
          <w:szCs w:val="19"/>
        </w:rPr>
        <w:t xml:space="preserve">, </w:t>
      </w:r>
      <w:r w:rsidR="0072401E" w:rsidRPr="007001D2">
        <w:rPr>
          <w:rFonts w:eastAsia="Times"/>
          <w:sz w:val="19"/>
          <w:szCs w:val="19"/>
        </w:rPr>
        <w:t xml:space="preserve">Wiley X will </w:t>
      </w:r>
      <w:r w:rsidR="00886619" w:rsidRPr="007001D2">
        <w:rPr>
          <w:rFonts w:eastAsia="Times"/>
          <w:sz w:val="19"/>
          <w:szCs w:val="19"/>
        </w:rPr>
        <w:t xml:space="preserve">also be showcasing their Remington licensed </w:t>
      </w:r>
      <w:r w:rsidR="0072401E" w:rsidRPr="007001D2">
        <w:rPr>
          <w:rFonts w:eastAsia="Times"/>
          <w:sz w:val="19"/>
          <w:szCs w:val="19"/>
        </w:rPr>
        <w:t>eye and hearing protection products.</w:t>
      </w:r>
    </w:p>
    <w:p w14:paraId="08FBBA7E" w14:textId="7F9A8E7E" w:rsidR="00096B31" w:rsidRPr="007001D2" w:rsidRDefault="00096B31" w:rsidP="007001D2">
      <w:pPr>
        <w:pStyle w:val="BearPR04"/>
        <w:spacing w:line="240" w:lineRule="auto"/>
        <w:rPr>
          <w:rFonts w:eastAsia="Times"/>
          <w:sz w:val="19"/>
          <w:szCs w:val="19"/>
        </w:rPr>
      </w:pPr>
    </w:p>
    <w:p w14:paraId="3C2E2620" w14:textId="1FA4B6F3" w:rsidR="00445B03" w:rsidRPr="007001D2" w:rsidRDefault="00F75F57" w:rsidP="007001D2">
      <w:pPr>
        <w:pStyle w:val="BearPR04"/>
        <w:spacing w:line="240" w:lineRule="auto"/>
        <w:rPr>
          <w:rFonts w:eastAsia="Times"/>
          <w:sz w:val="19"/>
          <w:szCs w:val="19"/>
        </w:rPr>
      </w:pPr>
      <w:r w:rsidRPr="007001D2">
        <w:rPr>
          <w:rFonts w:eastAsia="Times"/>
          <w:sz w:val="19"/>
          <w:szCs w:val="19"/>
        </w:rPr>
        <w:t>Perhaps the biggest news at this year’s SHOT Show is Wiley X’s 30</w:t>
      </w:r>
      <w:r w:rsidRPr="007001D2">
        <w:rPr>
          <w:rFonts w:eastAsia="Times"/>
          <w:sz w:val="19"/>
          <w:szCs w:val="19"/>
          <w:vertAlign w:val="superscript"/>
        </w:rPr>
        <w:t>th</w:t>
      </w:r>
      <w:r w:rsidRPr="007001D2">
        <w:rPr>
          <w:rFonts w:eastAsia="Times"/>
          <w:sz w:val="19"/>
          <w:szCs w:val="19"/>
        </w:rPr>
        <w:t xml:space="preserve"> Anniversary, </w:t>
      </w:r>
      <w:r w:rsidR="00096B31" w:rsidRPr="007001D2">
        <w:rPr>
          <w:rFonts w:eastAsia="Times"/>
          <w:sz w:val="19"/>
          <w:szCs w:val="19"/>
        </w:rPr>
        <w:t>an</w:t>
      </w:r>
      <w:r w:rsidR="00445B03" w:rsidRPr="007001D2">
        <w:rPr>
          <w:rFonts w:eastAsia="Times"/>
          <w:sz w:val="19"/>
          <w:szCs w:val="19"/>
        </w:rPr>
        <w:t xml:space="preserve"> occ</w:t>
      </w:r>
      <w:r w:rsidR="000E61DA" w:rsidRPr="007001D2">
        <w:rPr>
          <w:rFonts w:eastAsia="Times"/>
          <w:sz w:val="19"/>
          <w:szCs w:val="19"/>
        </w:rPr>
        <w:t>asion the company will recognize</w:t>
      </w:r>
      <w:r w:rsidR="00445B03" w:rsidRPr="007001D2">
        <w:rPr>
          <w:rFonts w:eastAsia="Times"/>
          <w:sz w:val="19"/>
          <w:szCs w:val="19"/>
        </w:rPr>
        <w:t xml:space="preserve"> with special Happy H</w:t>
      </w:r>
      <w:r w:rsidR="00A90A1D" w:rsidRPr="007001D2">
        <w:rPr>
          <w:rFonts w:eastAsia="Times"/>
          <w:sz w:val="19"/>
          <w:szCs w:val="19"/>
        </w:rPr>
        <w:t xml:space="preserve">our parties in the Wiley X exhibit </w:t>
      </w:r>
      <w:r w:rsidR="00A90A1D" w:rsidRPr="007001D2">
        <w:rPr>
          <w:rFonts w:eastAsia="Times"/>
          <w:b/>
          <w:sz w:val="19"/>
          <w:szCs w:val="19"/>
        </w:rPr>
        <w:t>(Booth #32211)</w:t>
      </w:r>
      <w:r w:rsidR="00445B03" w:rsidRPr="007001D2">
        <w:rPr>
          <w:rFonts w:eastAsia="Times"/>
          <w:b/>
          <w:sz w:val="19"/>
          <w:szCs w:val="19"/>
        </w:rPr>
        <w:t xml:space="preserve"> January 1</w:t>
      </w:r>
      <w:r w:rsidR="009528F6" w:rsidRPr="007001D2">
        <w:rPr>
          <w:rFonts w:eastAsia="Times"/>
          <w:b/>
          <w:sz w:val="19"/>
          <w:szCs w:val="19"/>
        </w:rPr>
        <w:t>8 and January 19 from 1:30 to 5:30 p.m</w:t>
      </w:r>
      <w:r w:rsidR="009528F6" w:rsidRPr="007001D2">
        <w:rPr>
          <w:rFonts w:eastAsia="Times"/>
          <w:sz w:val="19"/>
          <w:szCs w:val="19"/>
        </w:rPr>
        <w:t xml:space="preserve">.  These events </w:t>
      </w:r>
      <w:r w:rsidR="00445B03" w:rsidRPr="007001D2">
        <w:rPr>
          <w:rFonts w:eastAsia="Times"/>
          <w:sz w:val="19"/>
          <w:szCs w:val="19"/>
        </w:rPr>
        <w:t>wi</w:t>
      </w:r>
      <w:r w:rsidR="009528F6" w:rsidRPr="007001D2">
        <w:rPr>
          <w:rFonts w:eastAsia="Times"/>
          <w:sz w:val="19"/>
          <w:szCs w:val="19"/>
        </w:rPr>
        <w:t xml:space="preserve">ll present a </w:t>
      </w:r>
      <w:r w:rsidR="00445B03" w:rsidRPr="007001D2">
        <w:rPr>
          <w:rFonts w:eastAsia="Times"/>
          <w:sz w:val="19"/>
          <w:szCs w:val="19"/>
        </w:rPr>
        <w:t>great opportunity for people to mingle with industry friends, see all the latest gear from Wiley X, and enjoy</w:t>
      </w:r>
      <w:r w:rsidR="00886619" w:rsidRPr="007001D2">
        <w:rPr>
          <w:rFonts w:eastAsia="Times"/>
          <w:sz w:val="19"/>
          <w:szCs w:val="19"/>
        </w:rPr>
        <w:t xml:space="preserve"> a cold</w:t>
      </w:r>
      <w:r w:rsidR="00445B03" w:rsidRPr="007001D2">
        <w:rPr>
          <w:rFonts w:eastAsia="Times"/>
          <w:sz w:val="19"/>
          <w:szCs w:val="19"/>
        </w:rPr>
        <w:t xml:space="preserve"> beer </w:t>
      </w:r>
      <w:r w:rsidR="00886619" w:rsidRPr="007001D2">
        <w:rPr>
          <w:rFonts w:eastAsia="Times"/>
          <w:sz w:val="19"/>
          <w:szCs w:val="19"/>
        </w:rPr>
        <w:t>s</w:t>
      </w:r>
      <w:r w:rsidR="001A2531" w:rsidRPr="007001D2">
        <w:rPr>
          <w:rFonts w:eastAsia="Times"/>
          <w:sz w:val="19"/>
          <w:szCs w:val="19"/>
        </w:rPr>
        <w:t>erved in commemorative</w:t>
      </w:r>
      <w:r w:rsidR="00445B03" w:rsidRPr="007001D2">
        <w:rPr>
          <w:rFonts w:eastAsia="Times"/>
          <w:sz w:val="19"/>
          <w:szCs w:val="19"/>
        </w:rPr>
        <w:t xml:space="preserve">, collectible stainless steel </w:t>
      </w:r>
      <w:r w:rsidR="001A2531" w:rsidRPr="007001D2">
        <w:rPr>
          <w:rFonts w:eastAsia="Times"/>
          <w:sz w:val="19"/>
          <w:szCs w:val="19"/>
        </w:rPr>
        <w:t>cups bearing</w:t>
      </w:r>
      <w:r w:rsidR="00445B03" w:rsidRPr="007001D2">
        <w:rPr>
          <w:rFonts w:eastAsia="Times"/>
          <w:sz w:val="19"/>
          <w:szCs w:val="19"/>
        </w:rPr>
        <w:t xml:space="preserve"> Wiley X</w:t>
      </w:r>
      <w:r w:rsidR="001A2531" w:rsidRPr="007001D2">
        <w:rPr>
          <w:rFonts w:eastAsia="Times"/>
          <w:sz w:val="19"/>
          <w:szCs w:val="19"/>
        </w:rPr>
        <w:t>’s new</w:t>
      </w:r>
      <w:r w:rsidR="00445B03" w:rsidRPr="007001D2">
        <w:rPr>
          <w:rFonts w:eastAsia="Times"/>
          <w:sz w:val="19"/>
          <w:szCs w:val="19"/>
        </w:rPr>
        <w:t xml:space="preserve"> 30</w:t>
      </w:r>
      <w:r w:rsidR="00445B03" w:rsidRPr="007001D2">
        <w:rPr>
          <w:rFonts w:eastAsia="Times"/>
          <w:sz w:val="19"/>
          <w:szCs w:val="19"/>
          <w:vertAlign w:val="superscript"/>
        </w:rPr>
        <w:t>th</w:t>
      </w:r>
      <w:r w:rsidR="00445B03" w:rsidRPr="007001D2">
        <w:rPr>
          <w:rFonts w:eastAsia="Times"/>
          <w:sz w:val="19"/>
          <w:szCs w:val="19"/>
        </w:rPr>
        <w:t xml:space="preserve"> Anni</w:t>
      </w:r>
      <w:r w:rsidR="004A464E" w:rsidRPr="007001D2">
        <w:rPr>
          <w:rFonts w:eastAsia="Times"/>
          <w:sz w:val="19"/>
          <w:szCs w:val="19"/>
        </w:rPr>
        <w:t>v</w:t>
      </w:r>
      <w:r w:rsidR="00445B03" w:rsidRPr="007001D2">
        <w:rPr>
          <w:rFonts w:eastAsia="Times"/>
          <w:sz w:val="19"/>
          <w:szCs w:val="19"/>
        </w:rPr>
        <w:t>ersary logo.</w:t>
      </w:r>
      <w:r w:rsidR="00EC4652" w:rsidRPr="007001D2">
        <w:rPr>
          <w:rFonts w:eastAsia="Times"/>
          <w:sz w:val="19"/>
          <w:szCs w:val="19"/>
        </w:rPr>
        <w:t xml:space="preserve">  As if all this weren’t enough, both days will also feature a special meet &amp; greet with country singer/songwriter </w:t>
      </w:r>
      <w:r w:rsidR="00EC4652" w:rsidRPr="007001D2">
        <w:rPr>
          <w:rFonts w:eastAsia="Times"/>
          <w:b/>
          <w:sz w:val="19"/>
          <w:szCs w:val="19"/>
        </w:rPr>
        <w:t>Craig Morgan</w:t>
      </w:r>
      <w:r w:rsidR="00EC4652" w:rsidRPr="007001D2">
        <w:rPr>
          <w:rFonts w:eastAsia="Times"/>
          <w:sz w:val="19"/>
          <w:szCs w:val="19"/>
        </w:rPr>
        <w:t xml:space="preserve">.  In addition to his music career, Morgan is host of the popular Outdoor Channel adventure series </w:t>
      </w:r>
      <w:r w:rsidR="00570E1F" w:rsidRPr="007001D2">
        <w:rPr>
          <w:rFonts w:eastAsia="Times"/>
          <w:i/>
          <w:sz w:val="19"/>
          <w:szCs w:val="19"/>
        </w:rPr>
        <w:t xml:space="preserve">Craig Morgan: </w:t>
      </w:r>
      <w:r w:rsidR="00EC4652" w:rsidRPr="007001D2">
        <w:rPr>
          <w:rFonts w:eastAsia="Times"/>
          <w:i/>
          <w:sz w:val="19"/>
          <w:szCs w:val="19"/>
        </w:rPr>
        <w:t>All Access Outdoors</w:t>
      </w:r>
      <w:r w:rsidR="00EC4652" w:rsidRPr="007001D2">
        <w:rPr>
          <w:rFonts w:eastAsia="Times"/>
          <w:sz w:val="19"/>
          <w:szCs w:val="19"/>
        </w:rPr>
        <w:t xml:space="preserve">.  He will be in the Wiley X booth to chat with fans from </w:t>
      </w:r>
      <w:r w:rsidR="00EC4652" w:rsidRPr="007001D2">
        <w:rPr>
          <w:rFonts w:eastAsia="Times"/>
          <w:b/>
          <w:sz w:val="19"/>
          <w:szCs w:val="19"/>
        </w:rPr>
        <w:t>1:30-2:30 on both the 18</w:t>
      </w:r>
      <w:r w:rsidR="00EC4652" w:rsidRPr="007001D2">
        <w:rPr>
          <w:rFonts w:eastAsia="Times"/>
          <w:b/>
          <w:sz w:val="19"/>
          <w:szCs w:val="19"/>
          <w:vertAlign w:val="superscript"/>
        </w:rPr>
        <w:t>th</w:t>
      </w:r>
      <w:r w:rsidR="00EC4652" w:rsidRPr="007001D2">
        <w:rPr>
          <w:rFonts w:eastAsia="Times"/>
          <w:b/>
          <w:sz w:val="19"/>
          <w:szCs w:val="19"/>
        </w:rPr>
        <w:t xml:space="preserve"> and 19</w:t>
      </w:r>
      <w:r w:rsidR="00EC4652" w:rsidRPr="007001D2">
        <w:rPr>
          <w:rFonts w:eastAsia="Times"/>
          <w:b/>
          <w:sz w:val="19"/>
          <w:szCs w:val="19"/>
          <w:vertAlign w:val="superscript"/>
        </w:rPr>
        <w:t>th</w:t>
      </w:r>
      <w:r w:rsidR="00EC4652" w:rsidRPr="007001D2">
        <w:rPr>
          <w:rFonts w:eastAsia="Times"/>
          <w:sz w:val="19"/>
          <w:szCs w:val="19"/>
        </w:rPr>
        <w:t xml:space="preserve">. </w:t>
      </w:r>
    </w:p>
    <w:p w14:paraId="517975DC" w14:textId="54CC7344" w:rsidR="00445B03" w:rsidRPr="007001D2" w:rsidRDefault="00445B03" w:rsidP="007001D2">
      <w:pPr>
        <w:pStyle w:val="BearPR04"/>
        <w:spacing w:line="240" w:lineRule="auto"/>
        <w:rPr>
          <w:rFonts w:eastAsia="Times"/>
          <w:sz w:val="19"/>
          <w:szCs w:val="19"/>
        </w:rPr>
      </w:pPr>
    </w:p>
    <w:p w14:paraId="3BAB69C4" w14:textId="40ADAE9E" w:rsidR="00C95788" w:rsidRPr="007001D2" w:rsidRDefault="001A2531" w:rsidP="007001D2">
      <w:pPr>
        <w:pStyle w:val="BearPR04"/>
        <w:spacing w:line="240" w:lineRule="auto"/>
        <w:rPr>
          <w:rFonts w:eastAsia="Times"/>
          <w:sz w:val="19"/>
          <w:szCs w:val="19"/>
        </w:rPr>
      </w:pPr>
      <w:bookmarkStart w:id="0" w:name="_GoBack"/>
      <w:bookmarkEnd w:id="0"/>
      <w:r w:rsidRPr="007001D2">
        <w:rPr>
          <w:rFonts w:eastAsia="Times"/>
          <w:sz w:val="19"/>
          <w:szCs w:val="19"/>
        </w:rPr>
        <w:t xml:space="preserve">“We’re extremely proud to mark </w:t>
      </w:r>
      <w:r w:rsidR="00445B03" w:rsidRPr="007001D2">
        <w:rPr>
          <w:rFonts w:eastAsia="Times"/>
          <w:sz w:val="19"/>
          <w:szCs w:val="19"/>
        </w:rPr>
        <w:t>30 years</w:t>
      </w:r>
      <w:r w:rsidR="000E61DA" w:rsidRPr="007001D2">
        <w:rPr>
          <w:rFonts w:eastAsia="Times"/>
          <w:sz w:val="19"/>
          <w:szCs w:val="19"/>
        </w:rPr>
        <w:t xml:space="preserve"> of serving the shooting </w:t>
      </w:r>
      <w:r w:rsidRPr="007001D2">
        <w:rPr>
          <w:rFonts w:eastAsia="Times"/>
          <w:sz w:val="19"/>
          <w:szCs w:val="19"/>
        </w:rPr>
        <w:t xml:space="preserve">industry and protecting the </w:t>
      </w:r>
      <w:r w:rsidR="000E61DA" w:rsidRPr="007001D2">
        <w:rPr>
          <w:rFonts w:eastAsia="Times"/>
          <w:sz w:val="19"/>
          <w:szCs w:val="19"/>
        </w:rPr>
        <w:t>vision of people across America</w:t>
      </w:r>
      <w:r w:rsidRPr="007001D2">
        <w:rPr>
          <w:rFonts w:eastAsia="Times"/>
          <w:sz w:val="19"/>
          <w:szCs w:val="19"/>
        </w:rPr>
        <w:t xml:space="preserve"> and around the world,” said Wiley X Co-Owner Myles Freeman, Jr.  </w:t>
      </w:r>
      <w:r w:rsidR="000E61DA" w:rsidRPr="007001D2">
        <w:rPr>
          <w:rFonts w:eastAsia="Times"/>
          <w:sz w:val="19"/>
          <w:szCs w:val="19"/>
        </w:rPr>
        <w:t xml:space="preserve"> </w:t>
      </w:r>
      <w:r w:rsidR="004A464E" w:rsidRPr="007001D2">
        <w:rPr>
          <w:rFonts w:eastAsia="Times"/>
          <w:sz w:val="19"/>
          <w:szCs w:val="19"/>
        </w:rPr>
        <w:t xml:space="preserve">“We encourage our </w:t>
      </w:r>
      <w:r w:rsidR="000E61DA" w:rsidRPr="007001D2">
        <w:rPr>
          <w:rFonts w:eastAsia="Times"/>
          <w:sz w:val="19"/>
          <w:szCs w:val="19"/>
        </w:rPr>
        <w:t xml:space="preserve">many </w:t>
      </w:r>
      <w:r w:rsidR="004A464E" w:rsidRPr="007001D2">
        <w:rPr>
          <w:rFonts w:eastAsia="Times"/>
          <w:sz w:val="19"/>
          <w:szCs w:val="19"/>
        </w:rPr>
        <w:t>friends, business partners and the outdoor media to stop by and hoist up a cold one with us</w:t>
      </w:r>
      <w:r w:rsidR="000E61DA" w:rsidRPr="007001D2">
        <w:rPr>
          <w:rFonts w:eastAsia="Times"/>
          <w:sz w:val="19"/>
          <w:szCs w:val="19"/>
        </w:rPr>
        <w:t xml:space="preserve"> during the show</w:t>
      </w:r>
      <w:r w:rsidR="004A464E" w:rsidRPr="007001D2">
        <w:rPr>
          <w:rFonts w:eastAsia="Times"/>
          <w:sz w:val="19"/>
          <w:szCs w:val="19"/>
        </w:rPr>
        <w:t>.”</w:t>
      </w:r>
    </w:p>
    <w:p w14:paraId="3A054CCF" w14:textId="77777777" w:rsidR="00C95788" w:rsidRPr="007001D2" w:rsidRDefault="00C95788" w:rsidP="007001D2">
      <w:pPr>
        <w:pStyle w:val="BearPR04"/>
        <w:spacing w:line="240" w:lineRule="auto"/>
        <w:rPr>
          <w:rFonts w:eastAsia="Times"/>
          <w:sz w:val="19"/>
          <w:szCs w:val="19"/>
        </w:rPr>
      </w:pPr>
    </w:p>
    <w:p w14:paraId="78607B69" w14:textId="77777777" w:rsidR="003B50DA" w:rsidRPr="007001D2" w:rsidRDefault="00CB1D10" w:rsidP="007001D2">
      <w:pPr>
        <w:pStyle w:val="BearPR04"/>
        <w:spacing w:line="240" w:lineRule="auto"/>
        <w:rPr>
          <w:rFonts w:eastAsia="Times"/>
          <w:sz w:val="19"/>
          <w:szCs w:val="19"/>
        </w:rPr>
      </w:pPr>
      <w:r w:rsidRPr="007001D2">
        <w:rPr>
          <w:rFonts w:eastAsia="Times"/>
          <w:sz w:val="19"/>
          <w:szCs w:val="19"/>
        </w:rPr>
        <w:t>All adult Wiley X sunglasses meet stringent ANSI Z87.1 High Velocity and High Mass Impact Safety standards, providing OSHA-grade protec</w:t>
      </w:r>
      <w:r w:rsidR="00405F5D" w:rsidRPr="007001D2">
        <w:rPr>
          <w:rFonts w:eastAsia="Times"/>
          <w:sz w:val="19"/>
          <w:szCs w:val="19"/>
        </w:rPr>
        <w:t>tion for every type of outdoor activity.</w:t>
      </w:r>
      <w:r w:rsidR="00052E9E" w:rsidRPr="007001D2">
        <w:rPr>
          <w:rFonts w:eastAsia="Times"/>
          <w:sz w:val="19"/>
          <w:szCs w:val="19"/>
        </w:rPr>
        <w:t xml:space="preserve">  </w:t>
      </w:r>
      <w:r w:rsidRPr="007001D2">
        <w:rPr>
          <w:rFonts w:eastAsia="Times"/>
          <w:sz w:val="19"/>
          <w:szCs w:val="19"/>
        </w:rPr>
        <w:t xml:space="preserve">Selected models </w:t>
      </w:r>
      <w:r w:rsidR="00405F5D" w:rsidRPr="007001D2">
        <w:rPr>
          <w:rFonts w:eastAsia="Times"/>
          <w:sz w:val="19"/>
          <w:szCs w:val="19"/>
        </w:rPr>
        <w:t>also meet</w:t>
      </w:r>
      <w:r w:rsidRPr="007001D2">
        <w:rPr>
          <w:rFonts w:eastAsia="Times"/>
          <w:sz w:val="19"/>
          <w:szCs w:val="19"/>
        </w:rPr>
        <w:t xml:space="preserve"> the latest updated MIL-PRF-32432 (GL) Standar</w:t>
      </w:r>
      <w:r w:rsidR="00405F5D" w:rsidRPr="007001D2">
        <w:rPr>
          <w:rFonts w:eastAsia="Times"/>
          <w:sz w:val="19"/>
          <w:szCs w:val="19"/>
        </w:rPr>
        <w:t xml:space="preserve">d for ballistic eye protection.  </w:t>
      </w:r>
      <w:r w:rsidR="003E76FA" w:rsidRPr="007001D2">
        <w:rPr>
          <w:rFonts w:eastAsia="Times"/>
          <w:sz w:val="19"/>
          <w:szCs w:val="19"/>
        </w:rPr>
        <w:t xml:space="preserve">This level of advanced protection is the primary reason </w:t>
      </w:r>
      <w:r w:rsidR="00D17763" w:rsidRPr="007001D2">
        <w:rPr>
          <w:rFonts w:eastAsia="Times"/>
          <w:sz w:val="19"/>
          <w:szCs w:val="19"/>
        </w:rPr>
        <w:t xml:space="preserve">why </w:t>
      </w:r>
      <w:r w:rsidR="003E76FA" w:rsidRPr="007001D2">
        <w:rPr>
          <w:rFonts w:eastAsia="Times"/>
          <w:sz w:val="19"/>
          <w:szCs w:val="19"/>
        </w:rPr>
        <w:t>Wiley X has been a leading provider of eyewear to the U.S. military, law enforcement and other tactical wearers for three decades.</w:t>
      </w:r>
    </w:p>
    <w:p w14:paraId="286B5FA9" w14:textId="77777777" w:rsidR="0067546D" w:rsidRPr="007001D2" w:rsidRDefault="0067546D" w:rsidP="007001D2">
      <w:pPr>
        <w:pStyle w:val="BearPR04"/>
        <w:spacing w:line="240" w:lineRule="auto"/>
        <w:rPr>
          <w:rFonts w:eastAsia="Times"/>
          <w:sz w:val="19"/>
          <w:szCs w:val="19"/>
        </w:rPr>
      </w:pPr>
    </w:p>
    <w:p w14:paraId="3A419B41" w14:textId="77777777" w:rsidR="000F2EB0" w:rsidRPr="007001D2" w:rsidRDefault="007472DD" w:rsidP="007001D2">
      <w:pPr>
        <w:pStyle w:val="BearPR04"/>
        <w:spacing w:line="240" w:lineRule="auto"/>
        <w:rPr>
          <w:rFonts w:eastAsia="Times"/>
          <w:b/>
          <w:sz w:val="18"/>
          <w:szCs w:val="18"/>
        </w:rPr>
      </w:pPr>
      <w:r w:rsidRPr="007001D2">
        <w:rPr>
          <w:rFonts w:eastAsia="Times"/>
          <w:sz w:val="19"/>
          <w:szCs w:val="19"/>
        </w:rPr>
        <w:t xml:space="preserve">For more information about Wiley X products and activities at SHOT Show — or the company’s </w:t>
      </w:r>
      <w:r w:rsidR="00051CA1" w:rsidRPr="007001D2">
        <w:rPr>
          <w:rFonts w:eastAsia="Times"/>
          <w:sz w:val="19"/>
          <w:szCs w:val="19"/>
        </w:rPr>
        <w:t>full line of sunglasses offering Absolute Premium Protection</w:t>
      </w:r>
      <w:r w:rsidRPr="007001D2">
        <w:rPr>
          <w:rFonts w:eastAsia="Times"/>
          <w:sz w:val="19"/>
          <w:szCs w:val="19"/>
        </w:rPr>
        <w:t xml:space="preserve"> for 2017</w:t>
      </w:r>
      <w:r w:rsidR="00462DB3" w:rsidRPr="007001D2">
        <w:rPr>
          <w:rFonts w:eastAsia="Times"/>
          <w:sz w:val="19"/>
          <w:szCs w:val="19"/>
        </w:rPr>
        <w:t xml:space="preserve"> — visit </w:t>
      </w:r>
      <w:hyperlink r:id="rId8" w:history="1">
        <w:r w:rsidR="00462DB3" w:rsidRPr="007001D2">
          <w:rPr>
            <w:rStyle w:val="Hyperlink"/>
            <w:rFonts w:eastAsia="Times"/>
            <w:sz w:val="19"/>
            <w:szCs w:val="19"/>
          </w:rPr>
          <w:t>www.wileyx.com</w:t>
        </w:r>
      </w:hyperlink>
      <w:r w:rsidR="00462DB3" w:rsidRPr="007001D2">
        <w:rPr>
          <w:rFonts w:eastAsia="Times"/>
          <w:sz w:val="19"/>
          <w:szCs w:val="19"/>
        </w:rPr>
        <w:t xml:space="preserve">.  Or contact Wiley X at 7800 Patterson Pass Road, Livermore, CA 94550 </w:t>
      </w:r>
      <w:r w:rsidR="00462DB3" w:rsidRPr="007001D2">
        <w:rPr>
          <w:sz w:val="19"/>
          <w:szCs w:val="19"/>
        </w:rPr>
        <w:sym w:font="Symbol" w:char="F0B7"/>
      </w:r>
      <w:r w:rsidR="00462DB3" w:rsidRPr="007001D2">
        <w:rPr>
          <w:sz w:val="19"/>
          <w:szCs w:val="19"/>
        </w:rPr>
        <w:t xml:space="preserve"> Telephone: (800) 776-7842.</w:t>
      </w:r>
    </w:p>
    <w:p w14:paraId="01EDE3AF" w14:textId="77777777" w:rsidR="00462DB3" w:rsidRPr="007001D2" w:rsidRDefault="00462DB3" w:rsidP="007001D2">
      <w:pPr>
        <w:pStyle w:val="BearPR04"/>
        <w:spacing w:line="240" w:lineRule="auto"/>
        <w:ind w:right="-342"/>
        <w:rPr>
          <w:rFonts w:eastAsia="Times"/>
          <w:sz w:val="18"/>
          <w:szCs w:val="18"/>
        </w:rPr>
      </w:pPr>
    </w:p>
    <w:p w14:paraId="1E44669A" w14:textId="77777777" w:rsidR="000F2EB0" w:rsidRDefault="000F2EB0" w:rsidP="00483524">
      <w:pPr>
        <w:pStyle w:val="BearPR04"/>
        <w:spacing w:line="240" w:lineRule="auto"/>
        <w:ind w:right="-576"/>
        <w:rPr>
          <w:rFonts w:eastAsia="Times"/>
          <w:b/>
          <w:i/>
          <w:sz w:val="18"/>
        </w:rPr>
      </w:pPr>
      <w:r>
        <w:rPr>
          <w:rFonts w:eastAsia="Times"/>
          <w:b/>
          <w:i/>
          <w:sz w:val="18"/>
        </w:rPr>
        <w:t xml:space="preserve">Editor’s Note:  For hi-res images and releases, please visit our online Press Room at </w:t>
      </w:r>
      <w:hyperlink r:id="rId9" w:history="1">
        <w:r w:rsidRPr="00B450A3">
          <w:rPr>
            <w:rStyle w:val="Hyperlink"/>
            <w:rFonts w:eastAsia="Times"/>
            <w:b/>
            <w:i/>
            <w:sz w:val="18"/>
          </w:rPr>
          <w:t>www.full-throttlecommunications.com</w:t>
        </w:r>
      </w:hyperlink>
      <w:r>
        <w:rPr>
          <w:rFonts w:eastAsia="Times"/>
          <w:b/>
          <w:i/>
          <w:sz w:val="18"/>
        </w:rPr>
        <w:t>.</w:t>
      </w:r>
    </w:p>
    <w:p w14:paraId="4120D400" w14:textId="77777777" w:rsidR="00462DB3" w:rsidRPr="00993DD0" w:rsidRDefault="00462DB3" w:rsidP="00462DB3">
      <w:pPr>
        <w:pStyle w:val="BearPR04"/>
        <w:spacing w:line="240" w:lineRule="auto"/>
        <w:rPr>
          <w:sz w:val="16"/>
          <w:szCs w:val="16"/>
        </w:rPr>
      </w:pPr>
    </w:p>
    <w:p w14:paraId="2371DB5E" w14:textId="77777777" w:rsidR="007C26E4" w:rsidRPr="00554CFF" w:rsidRDefault="00462DB3" w:rsidP="00554CFF">
      <w:pPr>
        <w:pStyle w:val="BearPR04"/>
        <w:spacing w:line="240" w:lineRule="auto"/>
        <w:jc w:val="both"/>
        <w:rPr>
          <w:sz w:val="19"/>
          <w:szCs w:val="19"/>
        </w:rPr>
      </w:pPr>
      <w:r>
        <w:rPr>
          <w:noProof/>
          <w:sz w:val="19"/>
          <w:szCs w:val="19"/>
        </w:rPr>
        <w:drawing>
          <wp:inline distT="0" distB="0" distL="0" distR="0" wp14:anchorId="5BA12D43" wp14:editId="51525322">
            <wp:extent cx="304800" cy="361950"/>
            <wp:effectExtent l="19050" t="0" r="0" b="0"/>
            <wp:docPr id="2" name="Picture 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9"/>
          <w:szCs w:val="19"/>
        </w:rPr>
        <w:t xml:space="preserve"> </w:t>
      </w:r>
      <w:r w:rsidRPr="007E282E">
        <w:rPr>
          <w:noProof/>
          <w:sz w:val="19"/>
          <w:szCs w:val="19"/>
        </w:rPr>
        <w:drawing>
          <wp:inline distT="0" distB="0" distL="0" distR="0" wp14:anchorId="5E4C197D" wp14:editId="287ABDF5">
            <wp:extent cx="314325" cy="381000"/>
            <wp:effectExtent l="0" t="0" r="0" b="0"/>
            <wp:docPr id="1" name="Picture 1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9"/>
          <w:szCs w:val="19"/>
        </w:rPr>
        <w:t xml:space="preserve"> </w:t>
      </w:r>
      <w:r>
        <w:rPr>
          <w:noProof/>
          <w:sz w:val="19"/>
          <w:szCs w:val="19"/>
        </w:rPr>
        <w:drawing>
          <wp:inline distT="0" distB="0" distL="0" distR="0" wp14:anchorId="07D628EA" wp14:editId="3DEC425E">
            <wp:extent cx="304800" cy="361950"/>
            <wp:effectExtent l="19050" t="0" r="0" b="0"/>
            <wp:docPr id="4" name="Picture 4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226A">
        <w:rPr>
          <w:sz w:val="19"/>
          <w:szCs w:val="19"/>
        </w:rPr>
        <w:t xml:space="preserve"> </w:t>
      </w:r>
      <w:r>
        <w:rPr>
          <w:noProof/>
          <w:sz w:val="19"/>
          <w:szCs w:val="19"/>
        </w:rPr>
        <w:drawing>
          <wp:inline distT="0" distB="0" distL="0" distR="0" wp14:anchorId="2BBAF42E" wp14:editId="3E364EFE">
            <wp:extent cx="304800" cy="361950"/>
            <wp:effectExtent l="19050" t="0" r="0" b="0"/>
            <wp:docPr id="6" name="Picture 6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226A">
        <w:rPr>
          <w:sz w:val="19"/>
          <w:szCs w:val="19"/>
        </w:rPr>
        <w:t xml:space="preserve"> </w:t>
      </w:r>
      <w:r>
        <w:rPr>
          <w:noProof/>
          <w:sz w:val="19"/>
          <w:szCs w:val="19"/>
        </w:rPr>
        <w:drawing>
          <wp:inline distT="0" distB="0" distL="0" distR="0" wp14:anchorId="44814EA6" wp14:editId="2FB3111E">
            <wp:extent cx="304800" cy="361950"/>
            <wp:effectExtent l="19050" t="0" r="0" b="0"/>
            <wp:docPr id="7" name="Picture 7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26E4" w:rsidRPr="00554CFF" w:rsidSect="00483524">
      <w:headerReference w:type="first" r:id="rId20"/>
      <w:footerReference w:type="first" r:id="rId21"/>
      <w:pgSz w:w="12240" w:h="15840"/>
      <w:pgMar w:top="360" w:right="1260" w:bottom="360" w:left="936" w:header="720" w:footer="84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54790C" w14:textId="77777777" w:rsidR="007001D2" w:rsidRDefault="007001D2">
      <w:r>
        <w:separator/>
      </w:r>
    </w:p>
  </w:endnote>
  <w:endnote w:type="continuationSeparator" w:id="0">
    <w:p w14:paraId="54E7CA72" w14:textId="77777777" w:rsidR="007001D2" w:rsidRDefault="007001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693F1B" w14:textId="656F617A" w:rsidR="007001D2" w:rsidRPr="007001D2" w:rsidRDefault="007001D2">
    <w:pPr>
      <w:pStyle w:val="Footer"/>
      <w:jc w:val="center"/>
      <w:rPr>
        <w:rFonts w:ascii="Helvetica" w:hAnsi="Helvetica"/>
        <w:i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A48B70" w14:textId="77777777" w:rsidR="007001D2" w:rsidRDefault="007001D2">
      <w:r>
        <w:separator/>
      </w:r>
    </w:p>
  </w:footnote>
  <w:footnote w:type="continuationSeparator" w:id="0">
    <w:p w14:paraId="5EA886F5" w14:textId="77777777" w:rsidR="007001D2" w:rsidRDefault="007001D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148D5B" w14:textId="77777777" w:rsidR="007001D2" w:rsidRPr="00B450A3" w:rsidRDefault="007001D2" w:rsidP="000F2EB0">
    <w:pPr>
      <w:pStyle w:val="Header"/>
      <w:rPr>
        <w:sz w:val="16"/>
        <w:szCs w:val="16"/>
      </w:rPr>
    </w:pPr>
    <w:r>
      <w:rPr>
        <w:noProof/>
        <w:sz w:val="16"/>
        <w:szCs w:val="16"/>
      </w:rPr>
      <w:drawing>
        <wp:inline distT="0" distB="0" distL="0" distR="0" wp14:anchorId="448FB334" wp14:editId="57DABCE3">
          <wp:extent cx="6377940" cy="1440180"/>
          <wp:effectExtent l="0" t="0" r="0" b="762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X_2016_Press_Header_v2-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7940" cy="1440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23AEA0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DE170F"/>
    <w:multiLevelType w:val="hybridMultilevel"/>
    <w:tmpl w:val="08CE0F36"/>
    <w:lvl w:ilvl="0" w:tplc="04090001">
      <w:start w:val="1"/>
      <w:numFmt w:val="bullet"/>
      <w:lvlText w:val=""/>
      <w:lvlJc w:val="left"/>
      <w:pPr>
        <w:ind w:left="2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796"/>
    <w:rsid w:val="000067EB"/>
    <w:rsid w:val="00007255"/>
    <w:rsid w:val="00036F2B"/>
    <w:rsid w:val="00044111"/>
    <w:rsid w:val="000502FD"/>
    <w:rsid w:val="00051CA1"/>
    <w:rsid w:val="000523F0"/>
    <w:rsid w:val="00052E9E"/>
    <w:rsid w:val="000634EA"/>
    <w:rsid w:val="0008161B"/>
    <w:rsid w:val="000867CC"/>
    <w:rsid w:val="00096B31"/>
    <w:rsid w:val="0009775D"/>
    <w:rsid w:val="000B21DC"/>
    <w:rsid w:val="000B2249"/>
    <w:rsid w:val="000C6783"/>
    <w:rsid w:val="000E5482"/>
    <w:rsid w:val="000E61DA"/>
    <w:rsid w:val="000F2EB0"/>
    <w:rsid w:val="00123737"/>
    <w:rsid w:val="00124E3A"/>
    <w:rsid w:val="00134329"/>
    <w:rsid w:val="00135857"/>
    <w:rsid w:val="001815AD"/>
    <w:rsid w:val="001A19A3"/>
    <w:rsid w:val="001A2531"/>
    <w:rsid w:val="001A659E"/>
    <w:rsid w:val="001B1677"/>
    <w:rsid w:val="001D1C57"/>
    <w:rsid w:val="0021117D"/>
    <w:rsid w:val="00213573"/>
    <w:rsid w:val="0021796C"/>
    <w:rsid w:val="00233B99"/>
    <w:rsid w:val="00244915"/>
    <w:rsid w:val="002553BD"/>
    <w:rsid w:val="002764AF"/>
    <w:rsid w:val="002B01AF"/>
    <w:rsid w:val="003125CB"/>
    <w:rsid w:val="00374D32"/>
    <w:rsid w:val="00376840"/>
    <w:rsid w:val="00381D20"/>
    <w:rsid w:val="00383FE3"/>
    <w:rsid w:val="003B3D85"/>
    <w:rsid w:val="003B50DA"/>
    <w:rsid w:val="003C60C4"/>
    <w:rsid w:val="003E76FA"/>
    <w:rsid w:val="003F17D4"/>
    <w:rsid w:val="003F1BA2"/>
    <w:rsid w:val="00400F48"/>
    <w:rsid w:val="00405F5D"/>
    <w:rsid w:val="00414B25"/>
    <w:rsid w:val="0042236D"/>
    <w:rsid w:val="004243C9"/>
    <w:rsid w:val="004412D6"/>
    <w:rsid w:val="00445B03"/>
    <w:rsid w:val="00462DB3"/>
    <w:rsid w:val="00473F2A"/>
    <w:rsid w:val="00483524"/>
    <w:rsid w:val="004A464E"/>
    <w:rsid w:val="004C1F36"/>
    <w:rsid w:val="004C6A37"/>
    <w:rsid w:val="004F163E"/>
    <w:rsid w:val="004F674F"/>
    <w:rsid w:val="00533CEB"/>
    <w:rsid w:val="005528FA"/>
    <w:rsid w:val="00554CFF"/>
    <w:rsid w:val="00566556"/>
    <w:rsid w:val="00570E1F"/>
    <w:rsid w:val="005720F6"/>
    <w:rsid w:val="0057279E"/>
    <w:rsid w:val="0057340E"/>
    <w:rsid w:val="00604423"/>
    <w:rsid w:val="00622928"/>
    <w:rsid w:val="00634032"/>
    <w:rsid w:val="006501A8"/>
    <w:rsid w:val="0067546D"/>
    <w:rsid w:val="0068701B"/>
    <w:rsid w:val="00692EFB"/>
    <w:rsid w:val="006B2DDA"/>
    <w:rsid w:val="006F1CDD"/>
    <w:rsid w:val="007001D2"/>
    <w:rsid w:val="00703D65"/>
    <w:rsid w:val="00712CE9"/>
    <w:rsid w:val="0072401E"/>
    <w:rsid w:val="00724A69"/>
    <w:rsid w:val="00731C64"/>
    <w:rsid w:val="00735403"/>
    <w:rsid w:val="00741CE1"/>
    <w:rsid w:val="007472DD"/>
    <w:rsid w:val="0076315F"/>
    <w:rsid w:val="00786796"/>
    <w:rsid w:val="007C26E4"/>
    <w:rsid w:val="007F36BF"/>
    <w:rsid w:val="008017C1"/>
    <w:rsid w:val="0082636C"/>
    <w:rsid w:val="00826561"/>
    <w:rsid w:val="0083066A"/>
    <w:rsid w:val="00842269"/>
    <w:rsid w:val="00884DB9"/>
    <w:rsid w:val="00886619"/>
    <w:rsid w:val="008E2BE0"/>
    <w:rsid w:val="008F18E4"/>
    <w:rsid w:val="008F50D6"/>
    <w:rsid w:val="009528F6"/>
    <w:rsid w:val="00961EE4"/>
    <w:rsid w:val="00983ECA"/>
    <w:rsid w:val="00997F83"/>
    <w:rsid w:val="009A7620"/>
    <w:rsid w:val="009F4F84"/>
    <w:rsid w:val="00A3601B"/>
    <w:rsid w:val="00A374F5"/>
    <w:rsid w:val="00A46BD1"/>
    <w:rsid w:val="00A47F88"/>
    <w:rsid w:val="00A716ED"/>
    <w:rsid w:val="00A738AA"/>
    <w:rsid w:val="00A90A1D"/>
    <w:rsid w:val="00AD2446"/>
    <w:rsid w:val="00AE74D3"/>
    <w:rsid w:val="00AF0595"/>
    <w:rsid w:val="00AF1CC6"/>
    <w:rsid w:val="00AF1E83"/>
    <w:rsid w:val="00AF38D3"/>
    <w:rsid w:val="00B04250"/>
    <w:rsid w:val="00B2437B"/>
    <w:rsid w:val="00B463E7"/>
    <w:rsid w:val="00B50A43"/>
    <w:rsid w:val="00B816FF"/>
    <w:rsid w:val="00B8734A"/>
    <w:rsid w:val="00B92808"/>
    <w:rsid w:val="00B975F1"/>
    <w:rsid w:val="00BA0ADD"/>
    <w:rsid w:val="00C36122"/>
    <w:rsid w:val="00C4499B"/>
    <w:rsid w:val="00C467B4"/>
    <w:rsid w:val="00C71685"/>
    <w:rsid w:val="00C857B7"/>
    <w:rsid w:val="00C95788"/>
    <w:rsid w:val="00CB10A7"/>
    <w:rsid w:val="00CB1D10"/>
    <w:rsid w:val="00CD6F7D"/>
    <w:rsid w:val="00CE7469"/>
    <w:rsid w:val="00CF2D6B"/>
    <w:rsid w:val="00CF5DF8"/>
    <w:rsid w:val="00D12787"/>
    <w:rsid w:val="00D17763"/>
    <w:rsid w:val="00D24DB1"/>
    <w:rsid w:val="00D46EEF"/>
    <w:rsid w:val="00D6014D"/>
    <w:rsid w:val="00D71092"/>
    <w:rsid w:val="00D95E3B"/>
    <w:rsid w:val="00DA3B2E"/>
    <w:rsid w:val="00DB1A78"/>
    <w:rsid w:val="00DB77A9"/>
    <w:rsid w:val="00DD18D4"/>
    <w:rsid w:val="00DF150B"/>
    <w:rsid w:val="00E00E6F"/>
    <w:rsid w:val="00E27377"/>
    <w:rsid w:val="00E36EAA"/>
    <w:rsid w:val="00E4632B"/>
    <w:rsid w:val="00E74CB6"/>
    <w:rsid w:val="00E86F68"/>
    <w:rsid w:val="00EA529C"/>
    <w:rsid w:val="00EB5C77"/>
    <w:rsid w:val="00EC4652"/>
    <w:rsid w:val="00ED1251"/>
    <w:rsid w:val="00EE05FB"/>
    <w:rsid w:val="00EF42D7"/>
    <w:rsid w:val="00F00651"/>
    <w:rsid w:val="00F06732"/>
    <w:rsid w:val="00F52F10"/>
    <w:rsid w:val="00F57F2C"/>
    <w:rsid w:val="00F71A22"/>
    <w:rsid w:val="00F74EAF"/>
    <w:rsid w:val="00F75F57"/>
    <w:rsid w:val="00F814D5"/>
    <w:rsid w:val="00F857DD"/>
    <w:rsid w:val="00F91AEE"/>
    <w:rsid w:val="00F95BF0"/>
    <w:rsid w:val="00FA0A5E"/>
    <w:rsid w:val="00FA223C"/>
    <w:rsid w:val="00FA6E2E"/>
    <w:rsid w:val="00FE4138"/>
    <w:rsid w:val="00FF7BD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1FB926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customStyle="1" w:styleId="BearPR04">
    <w:name w:val="BearPR '04"/>
    <w:basedOn w:val="Normal"/>
    <w:pPr>
      <w:spacing w:line="360" w:lineRule="atLeast"/>
    </w:pPr>
    <w:rPr>
      <w:rFonts w:ascii="Helvetica" w:eastAsia="Times New Roman" w:hAnsi="Helvetica"/>
      <w:sz w:val="20"/>
    </w:rPr>
  </w:style>
  <w:style w:type="paragraph" w:styleId="BodyText">
    <w:name w:val="Body Text"/>
    <w:basedOn w:val="Normal"/>
    <w:semiHidden/>
    <w:rPr>
      <w:rFonts w:ascii="Times New Roman" w:eastAsia="Times New Roman" w:hAnsi="Times New Roman"/>
      <w:sz w:val="20"/>
    </w:rPr>
  </w:style>
  <w:style w:type="paragraph" w:styleId="BalloonText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Pr>
      <w:rFonts w:ascii="Tahoma" w:eastAsia="Times" w:hAnsi="Tahoma" w:cs="Tahoma"/>
      <w:sz w:val="16"/>
      <w:szCs w:val="16"/>
    </w:rPr>
  </w:style>
  <w:style w:type="character" w:styleId="Hyperlink">
    <w:name w:val="Hyperlink"/>
    <w:rsid w:val="008B6C9A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BA7549"/>
    <w:rPr>
      <w:color w:val="800080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C60979"/>
    <w:pPr>
      <w:ind w:left="720"/>
      <w:contextualSpacing/>
      <w:jc w:val="both"/>
    </w:pPr>
    <w:rPr>
      <w:rFonts w:ascii="Calibri" w:eastAsia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customStyle="1" w:styleId="BearPR04">
    <w:name w:val="BearPR '04"/>
    <w:basedOn w:val="Normal"/>
    <w:pPr>
      <w:spacing w:line="360" w:lineRule="atLeast"/>
    </w:pPr>
    <w:rPr>
      <w:rFonts w:ascii="Helvetica" w:eastAsia="Times New Roman" w:hAnsi="Helvetica"/>
      <w:sz w:val="20"/>
    </w:rPr>
  </w:style>
  <w:style w:type="paragraph" w:styleId="BodyText">
    <w:name w:val="Body Text"/>
    <w:basedOn w:val="Normal"/>
    <w:semiHidden/>
    <w:rPr>
      <w:rFonts w:ascii="Times New Roman" w:eastAsia="Times New Roman" w:hAnsi="Times New Roman"/>
      <w:sz w:val="20"/>
    </w:rPr>
  </w:style>
  <w:style w:type="paragraph" w:styleId="BalloonText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Pr>
      <w:rFonts w:ascii="Tahoma" w:eastAsia="Times" w:hAnsi="Tahoma" w:cs="Tahoma"/>
      <w:sz w:val="16"/>
      <w:szCs w:val="16"/>
    </w:rPr>
  </w:style>
  <w:style w:type="character" w:styleId="Hyperlink">
    <w:name w:val="Hyperlink"/>
    <w:rsid w:val="008B6C9A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BA7549"/>
    <w:rPr>
      <w:color w:val="800080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C60979"/>
    <w:pPr>
      <w:ind w:left="720"/>
      <w:contextualSpacing/>
      <w:jc w:val="both"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full-throttlecommunications.com" TargetMode="External"/><Relationship Id="rId20" Type="http://schemas.openxmlformats.org/officeDocument/2006/relationships/header" Target="header1.xml"/><Relationship Id="rId21" Type="http://schemas.openxmlformats.org/officeDocument/2006/relationships/footer" Target="foot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hyperlink" Target="https://www.facebook.com/wileyx" TargetMode="External"/><Relationship Id="rId11" Type="http://schemas.openxmlformats.org/officeDocument/2006/relationships/image" Target="media/image1.jpeg"/><Relationship Id="rId12" Type="http://schemas.openxmlformats.org/officeDocument/2006/relationships/hyperlink" Target="https://www.instagram.com/wileyx/" TargetMode="External"/><Relationship Id="rId13" Type="http://schemas.openxmlformats.org/officeDocument/2006/relationships/image" Target="media/image2.jpeg"/><Relationship Id="rId14" Type="http://schemas.openxmlformats.org/officeDocument/2006/relationships/hyperlink" Target="https://mobile.twitter.com/wileyx" TargetMode="External"/><Relationship Id="rId15" Type="http://schemas.openxmlformats.org/officeDocument/2006/relationships/image" Target="media/image3.jpeg"/><Relationship Id="rId16" Type="http://schemas.openxmlformats.org/officeDocument/2006/relationships/hyperlink" Target="https://www.youtube.com/user/wileyxeyewear" TargetMode="External"/><Relationship Id="rId17" Type="http://schemas.openxmlformats.org/officeDocument/2006/relationships/image" Target="media/image4.jpeg"/><Relationship Id="rId18" Type="http://schemas.openxmlformats.org/officeDocument/2006/relationships/hyperlink" Target="https://www.linkedin.com/company/wiley-x-inc-?trk=vsrp_companies_res_name&amp;trkInfo=VSRPsearchId:507950631395263677244,VSRPtargetId:3280064,VSRPcmpt:primary" TargetMode="External"/><Relationship Id="rId19" Type="http://schemas.openxmlformats.org/officeDocument/2006/relationships/image" Target="media/image5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wileyx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540</Words>
  <Characters>3084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WILEY X® EYEWEAR INTRODUCES NEW ZAK™ ACTIVE SERIES MODEL FOR BOATING AND FISHING</vt:lpstr>
    </vt:vector>
  </TitlesOfParts>
  <Company>Strike Zone Communications</Company>
  <LinksUpToDate>false</LinksUpToDate>
  <CharactersWithSpaces>3617</CharactersWithSpaces>
  <SharedDoc>false</SharedDoc>
  <HLinks>
    <vt:vector size="84" baseType="variant">
      <vt:variant>
        <vt:i4>7536738</vt:i4>
      </vt:variant>
      <vt:variant>
        <vt:i4>21</vt:i4>
      </vt:variant>
      <vt:variant>
        <vt:i4>0</vt:i4>
      </vt:variant>
      <vt:variant>
        <vt:i4>5</vt:i4>
      </vt:variant>
      <vt:variant>
        <vt:lpwstr>http://www.full-throttlecommunications.com</vt:lpwstr>
      </vt:variant>
      <vt:variant>
        <vt:lpwstr/>
      </vt:variant>
      <vt:variant>
        <vt:i4>7536724</vt:i4>
      </vt:variant>
      <vt:variant>
        <vt:i4>18</vt:i4>
      </vt:variant>
      <vt:variant>
        <vt:i4>0</vt:i4>
      </vt:variant>
      <vt:variant>
        <vt:i4>5</vt:i4>
      </vt:variant>
      <vt:variant>
        <vt:lpwstr>http://www.linkedin.com/company/3280064?trk=vsrp_companies_res_name&amp;trkInfo=VSRPsearchId%3A507950631395263677244%2CVSRPtargetId%3A3280064%2CVSRPcmpt%3Aprimary</vt:lpwstr>
      </vt:variant>
      <vt:variant>
        <vt:lpwstr/>
      </vt:variant>
      <vt:variant>
        <vt:i4>2818166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https://www.youtube.com/user/wileyxeyewear</vt:lpwstr>
      </vt:variant>
      <vt:variant>
        <vt:lpwstr/>
      </vt:variant>
      <vt:variant>
        <vt:i4>3407968</vt:i4>
      </vt:variant>
      <vt:variant>
        <vt:i4>12</vt:i4>
      </vt:variant>
      <vt:variant>
        <vt:i4>0</vt:i4>
      </vt:variant>
      <vt:variant>
        <vt:i4>5</vt:i4>
      </vt:variant>
      <vt:variant>
        <vt:lpwstr>http://instagram.com/wileyxeyewear</vt:lpwstr>
      </vt:variant>
      <vt:variant>
        <vt:lpwstr/>
      </vt:variant>
      <vt:variant>
        <vt:i4>7143479</vt:i4>
      </vt:variant>
      <vt:variant>
        <vt:i4>9</vt:i4>
      </vt:variant>
      <vt:variant>
        <vt:i4>0</vt:i4>
      </vt:variant>
      <vt:variant>
        <vt:i4>5</vt:i4>
      </vt:variant>
      <vt:variant>
        <vt:lpwstr>https://twitter.com/wileyx</vt:lpwstr>
      </vt:variant>
      <vt:variant>
        <vt:lpwstr/>
      </vt:variant>
      <vt:variant>
        <vt:i4>3014724</vt:i4>
      </vt:variant>
      <vt:variant>
        <vt:i4>6</vt:i4>
      </vt:variant>
      <vt:variant>
        <vt:i4>0</vt:i4>
      </vt:variant>
      <vt:variant>
        <vt:i4>5</vt:i4>
      </vt:variant>
      <vt:variant>
        <vt:lpwstr>https://www.facebook.com/wxtactical</vt:lpwstr>
      </vt:variant>
      <vt:variant>
        <vt:lpwstr/>
      </vt:variant>
      <vt:variant>
        <vt:i4>3342397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https://www.facebook.com/wileyxeyewear</vt:lpwstr>
      </vt:variant>
      <vt:variant>
        <vt:lpwstr/>
      </vt:variant>
      <vt:variant>
        <vt:i4>524330</vt:i4>
      </vt:variant>
      <vt:variant>
        <vt:i4>0</vt:i4>
      </vt:variant>
      <vt:variant>
        <vt:i4>0</vt:i4>
      </vt:variant>
      <vt:variant>
        <vt:i4>5</vt:i4>
      </vt:variant>
      <vt:variant>
        <vt:lpwstr>http://www.wileyx.com</vt:lpwstr>
      </vt:variant>
      <vt:variant>
        <vt:lpwstr/>
      </vt:variant>
      <vt:variant>
        <vt:i4>7143493</vt:i4>
      </vt:variant>
      <vt:variant>
        <vt:i4>6998</vt:i4>
      </vt:variant>
      <vt:variant>
        <vt:i4>1031</vt:i4>
      </vt:variant>
      <vt:variant>
        <vt:i4>1</vt:i4>
      </vt:variant>
      <vt:variant>
        <vt:lpwstr>WX_PressHeader</vt:lpwstr>
      </vt:variant>
      <vt:variant>
        <vt:lpwstr/>
      </vt:variant>
      <vt:variant>
        <vt:i4>7012354</vt:i4>
      </vt:variant>
      <vt:variant>
        <vt:i4>-1</vt:i4>
      </vt:variant>
      <vt:variant>
        <vt:i4>1026</vt:i4>
      </vt:variant>
      <vt:variant>
        <vt:i4>1</vt:i4>
      </vt:variant>
      <vt:variant>
        <vt:lpwstr>proudly</vt:lpwstr>
      </vt:variant>
      <vt:variant>
        <vt:lpwstr/>
      </vt:variant>
      <vt:variant>
        <vt:i4>2228248</vt:i4>
      </vt:variant>
      <vt:variant>
        <vt:i4>-1</vt:i4>
      </vt:variant>
      <vt:variant>
        <vt:i4>1034</vt:i4>
      </vt:variant>
      <vt:variant>
        <vt:i4>1</vt:i4>
      </vt:variant>
      <vt:variant>
        <vt:lpwstr>ISO-9001_reg_HR</vt:lpwstr>
      </vt:variant>
      <vt:variant>
        <vt:lpwstr/>
      </vt:variant>
      <vt:variant>
        <vt:i4>8323131</vt:i4>
      </vt:variant>
      <vt:variant>
        <vt:i4>-1</vt:i4>
      </vt:variant>
      <vt:variant>
        <vt:i4>1036</vt:i4>
      </vt:variant>
      <vt:variant>
        <vt:i4>1</vt:i4>
      </vt:variant>
      <vt:variant>
        <vt:lpwstr>BOSS_CCBOSS04_PR_TEXT</vt:lpwstr>
      </vt:variant>
      <vt:variant>
        <vt:lpwstr/>
      </vt:variant>
      <vt:variant>
        <vt:i4>4391038</vt:i4>
      </vt:variant>
      <vt:variant>
        <vt:i4>-1</vt:i4>
      </vt:variant>
      <vt:variant>
        <vt:i4>1037</vt:i4>
      </vt:variant>
      <vt:variant>
        <vt:i4>1</vt:i4>
      </vt:variant>
      <vt:variant>
        <vt:lpwstr>Rogue_2802-2_PR_TEXT</vt:lpwstr>
      </vt:variant>
      <vt:variant>
        <vt:lpwstr/>
      </vt:variant>
      <vt:variant>
        <vt:i4>524347</vt:i4>
      </vt:variant>
      <vt:variant>
        <vt:i4>-1</vt:i4>
      </vt:variant>
      <vt:variant>
        <vt:i4>1038</vt:i4>
      </vt:variant>
      <vt:variant>
        <vt:i4>1</vt:i4>
      </vt:variant>
      <vt:variant>
        <vt:lpwstr>HUDSON_ACHUD03_PR_TEXT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WILEY X® EYEWEAR INTRODUCES NEW ZAK™ ACTIVE SERIES MODEL FOR BOATING AND FISHING</dc:title>
  <dc:creator>`</dc:creator>
  <cp:lastModifiedBy>Stephanie Geske</cp:lastModifiedBy>
  <cp:revision>2</cp:revision>
  <cp:lastPrinted>2016-12-21T19:42:00Z</cp:lastPrinted>
  <dcterms:created xsi:type="dcterms:W3CDTF">2017-01-06T17:53:00Z</dcterms:created>
  <dcterms:modified xsi:type="dcterms:W3CDTF">2017-01-06T17:53:00Z</dcterms:modified>
</cp:coreProperties>
</file>