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F6800" w14:textId="77777777" w:rsidR="00036F2B" w:rsidRDefault="00036F2B" w:rsidP="00C9128F">
      <w:pPr>
        <w:pStyle w:val="BearPR04"/>
        <w:spacing w:line="240" w:lineRule="auto"/>
        <w:rPr>
          <w:rFonts w:eastAsia="Times"/>
          <w:b/>
          <w:sz w:val="22"/>
        </w:rPr>
      </w:pPr>
    </w:p>
    <w:p w14:paraId="58F5BE63" w14:textId="77777777" w:rsidR="00724BA3" w:rsidRDefault="00724BA3" w:rsidP="00724BA3">
      <w:pPr>
        <w:pStyle w:val="BearPR04"/>
        <w:spacing w:line="260" w:lineRule="atLeast"/>
        <w:jc w:val="center"/>
        <w:rPr>
          <w:rFonts w:eastAsia="Times"/>
          <w:b/>
          <w:sz w:val="22"/>
          <w:szCs w:val="22"/>
        </w:rPr>
      </w:pPr>
      <w:r>
        <w:rPr>
          <w:rFonts w:eastAsia="Times"/>
          <w:b/>
          <w:sz w:val="22"/>
          <w:szCs w:val="22"/>
        </w:rPr>
        <w:t>WILEY X</w:t>
      </w:r>
      <w:r w:rsidRPr="004D4243">
        <w:rPr>
          <w:rFonts w:eastAsia="Times"/>
          <w:b/>
          <w:sz w:val="22"/>
          <w:szCs w:val="22"/>
          <w:vertAlign w:val="superscript"/>
        </w:rPr>
        <w:t>®</w:t>
      </w:r>
      <w:r w:rsidR="00CA5183">
        <w:rPr>
          <w:rFonts w:eastAsia="Times"/>
          <w:b/>
          <w:sz w:val="22"/>
          <w:szCs w:val="22"/>
        </w:rPr>
        <w:t xml:space="preserve"> SUPPORTS WORLD SIGHT DAY THURSDAY, OCTOBER 12</w:t>
      </w:r>
    </w:p>
    <w:p w14:paraId="6695B581" w14:textId="77777777" w:rsidR="00724BA3" w:rsidRDefault="00724BA3" w:rsidP="00724BA3">
      <w:pPr>
        <w:pStyle w:val="BearPR04"/>
        <w:spacing w:line="260" w:lineRule="atLeast"/>
        <w:jc w:val="center"/>
        <w:rPr>
          <w:rFonts w:eastAsia="Times"/>
          <w:sz w:val="22"/>
          <w:szCs w:val="22"/>
        </w:rPr>
      </w:pPr>
    </w:p>
    <w:p w14:paraId="1860F207" w14:textId="77777777" w:rsidR="00CA5183" w:rsidRDefault="00CA5183" w:rsidP="00CA5183">
      <w:pPr>
        <w:pStyle w:val="BearPR04"/>
        <w:spacing w:line="260" w:lineRule="atLeast"/>
        <w:jc w:val="center"/>
        <w:rPr>
          <w:rFonts w:eastAsia="Times"/>
          <w:b/>
          <w:sz w:val="22"/>
          <w:szCs w:val="22"/>
        </w:rPr>
      </w:pPr>
      <w:r>
        <w:rPr>
          <w:rFonts w:eastAsia="Times"/>
          <w:b/>
          <w:sz w:val="22"/>
          <w:szCs w:val="22"/>
        </w:rPr>
        <w:t>Leading Protective Eyewear Company Backs Effort to Focus Global Attention</w:t>
      </w:r>
    </w:p>
    <w:p w14:paraId="5A31BA0D" w14:textId="77777777" w:rsidR="00CA5183" w:rsidRPr="00724BA3" w:rsidRDefault="00CA5183" w:rsidP="00CA5183">
      <w:pPr>
        <w:pStyle w:val="BearPR04"/>
        <w:spacing w:line="260" w:lineRule="atLeast"/>
        <w:jc w:val="center"/>
        <w:rPr>
          <w:rFonts w:eastAsia="Times"/>
          <w:b/>
          <w:sz w:val="22"/>
          <w:szCs w:val="22"/>
        </w:rPr>
      </w:pPr>
      <w:r>
        <w:rPr>
          <w:rFonts w:eastAsia="Times"/>
          <w:b/>
          <w:sz w:val="22"/>
          <w:szCs w:val="22"/>
        </w:rPr>
        <w:t>On Blindness and Vision Impairment</w:t>
      </w:r>
    </w:p>
    <w:p w14:paraId="40BB77D0" w14:textId="77777777" w:rsidR="00724BA3" w:rsidRPr="00724BA3" w:rsidRDefault="00724BA3" w:rsidP="00724BA3">
      <w:pPr>
        <w:pStyle w:val="BearPR04"/>
        <w:spacing w:line="240" w:lineRule="auto"/>
        <w:rPr>
          <w:rFonts w:eastAsia="Times"/>
        </w:rPr>
      </w:pPr>
    </w:p>
    <w:p w14:paraId="72F04066" w14:textId="1C3F9CFA" w:rsidR="008C4211" w:rsidRPr="006115A8" w:rsidRDefault="008C4211" w:rsidP="00724BA3">
      <w:pPr>
        <w:pStyle w:val="BearPR04"/>
        <w:spacing w:line="240" w:lineRule="auto"/>
        <w:rPr>
          <w:rFonts w:eastAsia="Times"/>
        </w:rPr>
      </w:pPr>
      <w:bookmarkStart w:id="0" w:name="_GoBack"/>
      <w:bookmarkEnd w:id="0"/>
      <w:r w:rsidRPr="006115A8">
        <w:rPr>
          <w:rFonts w:eastAsia="Times"/>
        </w:rPr>
        <w:t>(</w:t>
      </w:r>
      <w:r w:rsidRPr="006115A8">
        <w:rPr>
          <w:rFonts w:eastAsia="Times"/>
          <w:b/>
        </w:rPr>
        <w:t>October 12, 2017) --</w:t>
      </w:r>
      <w:r w:rsidRPr="006115A8">
        <w:rPr>
          <w:rFonts w:eastAsia="Times"/>
        </w:rPr>
        <w:t xml:space="preserve"> </w:t>
      </w:r>
      <w:r w:rsidR="00CA5183" w:rsidRPr="006115A8">
        <w:rPr>
          <w:rFonts w:eastAsia="Times"/>
        </w:rPr>
        <w:t xml:space="preserve">The second Thursday in October is set apart each year as </w:t>
      </w:r>
      <w:r w:rsidRPr="006115A8">
        <w:rPr>
          <w:rFonts w:eastAsia="Times"/>
        </w:rPr>
        <w:t xml:space="preserve">World Sight Day, an international effort to raise global awareness of </w:t>
      </w:r>
      <w:r w:rsidR="00853795" w:rsidRPr="006115A8">
        <w:rPr>
          <w:rFonts w:eastAsia="Times"/>
        </w:rPr>
        <w:t xml:space="preserve">blindness and vision impairment coordinated by the </w:t>
      </w:r>
      <w:hyperlink r:id="rId8" w:history="1">
        <w:r w:rsidR="00853795" w:rsidRPr="006115A8">
          <w:rPr>
            <w:rStyle w:val="Hyperlink"/>
            <w:rFonts w:eastAsia="Times"/>
          </w:rPr>
          <w:t>International Agency for the Prevention of Blindness (IAPB).</w:t>
        </w:r>
      </w:hyperlink>
      <w:r w:rsidRPr="006115A8">
        <w:rPr>
          <w:rFonts w:eastAsia="Times"/>
        </w:rPr>
        <w:t xml:space="preserve">   Wiley X</w:t>
      </w:r>
      <w:r w:rsidRPr="006115A8">
        <w:rPr>
          <w:rFonts w:eastAsia="Times"/>
          <w:vertAlign w:val="superscript"/>
        </w:rPr>
        <w:t>®</w:t>
      </w:r>
      <w:r w:rsidRPr="006115A8">
        <w:rPr>
          <w:rFonts w:eastAsia="Times"/>
        </w:rPr>
        <w:t xml:space="preserve">, Inc., a leading provider of premium protective eyewear to the U.S. military, law enforcement, </w:t>
      </w:r>
      <w:r w:rsidR="00AB5DB4" w:rsidRPr="006115A8">
        <w:rPr>
          <w:rFonts w:eastAsia="Times"/>
        </w:rPr>
        <w:t xml:space="preserve">factory </w:t>
      </w:r>
      <w:r w:rsidRPr="006115A8">
        <w:rPr>
          <w:rFonts w:eastAsia="Times"/>
        </w:rPr>
        <w:t>workers and active people for 30 years, supports this effort and reminds men and women around the world to think about vision and the i</w:t>
      </w:r>
      <w:r w:rsidR="002B3018" w:rsidRPr="006115A8">
        <w:rPr>
          <w:rFonts w:eastAsia="Times"/>
        </w:rPr>
        <w:t xml:space="preserve">mportance of good visual health on October 12 </w:t>
      </w:r>
      <w:r w:rsidR="0065388F" w:rsidRPr="006115A8">
        <w:rPr>
          <w:rFonts w:eastAsia="Times"/>
        </w:rPr>
        <w:t xml:space="preserve">— </w:t>
      </w:r>
      <w:r w:rsidR="002B3018" w:rsidRPr="006115A8">
        <w:rPr>
          <w:rFonts w:eastAsia="Times"/>
        </w:rPr>
        <w:t>and all year long.</w:t>
      </w:r>
    </w:p>
    <w:p w14:paraId="05E38118" w14:textId="77777777" w:rsidR="008C4211" w:rsidRPr="006115A8" w:rsidRDefault="008C4211" w:rsidP="00724BA3">
      <w:pPr>
        <w:pStyle w:val="BearPR04"/>
        <w:spacing w:line="240" w:lineRule="auto"/>
        <w:rPr>
          <w:rFonts w:eastAsia="Times"/>
        </w:rPr>
      </w:pPr>
    </w:p>
    <w:p w14:paraId="03DC28E6" w14:textId="77777777" w:rsidR="008C4211" w:rsidRPr="006115A8" w:rsidRDefault="00AB5DB4" w:rsidP="00724BA3">
      <w:pPr>
        <w:pStyle w:val="BearPR04"/>
        <w:spacing w:line="240" w:lineRule="auto"/>
        <w:rPr>
          <w:rFonts w:eastAsia="Times"/>
        </w:rPr>
      </w:pPr>
      <w:r w:rsidRPr="006115A8">
        <w:rPr>
          <w:rFonts w:eastAsia="Times"/>
        </w:rPr>
        <w:t>“The importance of awareness programs such as this cannot be overstated,” said Wiley X Co-Owner Myles Freeman, Jr.  “The precious gift of sight is something that mankind s</w:t>
      </w:r>
      <w:r w:rsidR="00412AA4" w:rsidRPr="006115A8">
        <w:rPr>
          <w:rFonts w:eastAsia="Times"/>
        </w:rPr>
        <w:t>hould never take for granted.  Blindness and visual impairment affects many parts o</w:t>
      </w:r>
      <w:r w:rsidR="009C5E0A" w:rsidRPr="006115A8">
        <w:rPr>
          <w:rFonts w:eastAsia="Times"/>
        </w:rPr>
        <w:t xml:space="preserve">f our global society, especially </w:t>
      </w:r>
      <w:r w:rsidR="00412AA4" w:rsidRPr="006115A8">
        <w:rPr>
          <w:rFonts w:eastAsia="Times"/>
        </w:rPr>
        <w:t xml:space="preserve">children, the elderly and low-income countries.  </w:t>
      </w:r>
      <w:r w:rsidRPr="006115A8">
        <w:rPr>
          <w:rFonts w:eastAsia="Times"/>
        </w:rPr>
        <w:t xml:space="preserve">Efforts such as World Sight Day </w:t>
      </w:r>
      <w:r w:rsidR="00DF4AF8" w:rsidRPr="006115A8">
        <w:rPr>
          <w:rFonts w:eastAsia="Times"/>
        </w:rPr>
        <w:t>get</w:t>
      </w:r>
      <w:r w:rsidR="00412AA4" w:rsidRPr="006115A8">
        <w:rPr>
          <w:rFonts w:eastAsia="Times"/>
        </w:rPr>
        <w:t xml:space="preserve"> us to collectively focus on these </w:t>
      </w:r>
      <w:r w:rsidR="00DF4AF8" w:rsidRPr="006115A8">
        <w:rPr>
          <w:rFonts w:eastAsia="Times"/>
        </w:rPr>
        <w:t>issues and provide</w:t>
      </w:r>
      <w:r w:rsidR="00412AA4" w:rsidRPr="006115A8">
        <w:rPr>
          <w:rFonts w:eastAsia="Times"/>
        </w:rPr>
        <w:t xml:space="preserve"> a wealth of re</w:t>
      </w:r>
      <w:r w:rsidR="009C5E0A" w:rsidRPr="006115A8">
        <w:rPr>
          <w:rFonts w:eastAsia="Times"/>
        </w:rPr>
        <w:t xml:space="preserve">sources to help spread the word and educate the public.  This is very important, because the first step to solving these issues is to </w:t>
      </w:r>
      <w:r w:rsidR="002E6AE2">
        <w:rPr>
          <w:rFonts w:eastAsia="Times"/>
        </w:rPr>
        <w:t>see your Eye Care Practitioner annually</w:t>
      </w:r>
      <w:r w:rsidR="009C5E0A" w:rsidRPr="006115A8">
        <w:rPr>
          <w:rFonts w:eastAsia="Times"/>
        </w:rPr>
        <w:t xml:space="preserve"> and sharing ideas and information,”</w:t>
      </w:r>
      <w:r w:rsidR="00412AA4" w:rsidRPr="006115A8">
        <w:rPr>
          <w:rFonts w:eastAsia="Times"/>
        </w:rPr>
        <w:t xml:space="preserve"> added Freeman.</w:t>
      </w:r>
    </w:p>
    <w:p w14:paraId="3019B55B" w14:textId="77777777" w:rsidR="008C4211" w:rsidRPr="006115A8" w:rsidRDefault="008C4211" w:rsidP="00724BA3">
      <w:pPr>
        <w:pStyle w:val="BearPR04"/>
        <w:spacing w:line="240" w:lineRule="auto"/>
        <w:rPr>
          <w:rFonts w:eastAsia="Times"/>
        </w:rPr>
      </w:pPr>
    </w:p>
    <w:p w14:paraId="654F2791" w14:textId="77777777" w:rsidR="00DF4AF8" w:rsidRPr="006115A8" w:rsidRDefault="00DF4AF8" w:rsidP="00724BA3">
      <w:pPr>
        <w:pStyle w:val="BearPR04"/>
        <w:spacing w:line="240" w:lineRule="auto"/>
        <w:rPr>
          <w:rFonts w:eastAsia="Times"/>
        </w:rPr>
      </w:pPr>
      <w:r w:rsidRPr="006115A8">
        <w:rPr>
          <w:rFonts w:eastAsia="Times"/>
        </w:rPr>
        <w:t xml:space="preserve">For three decades, Wiley X has been dedicated to preventing eye injuries and </w:t>
      </w:r>
      <w:r w:rsidR="006115A8" w:rsidRPr="006115A8">
        <w:rPr>
          <w:rFonts w:eastAsia="Times"/>
        </w:rPr>
        <w:t xml:space="preserve">protecting the gift of sight. </w:t>
      </w:r>
      <w:r w:rsidRPr="006115A8">
        <w:rPr>
          <w:rFonts w:eastAsia="Times"/>
        </w:rPr>
        <w:t xml:space="preserve">Every adult eyewear and sunglass model it makes </w:t>
      </w:r>
      <w:r w:rsidR="00780260" w:rsidRPr="006115A8">
        <w:rPr>
          <w:rFonts w:eastAsia="Times"/>
        </w:rPr>
        <w:t>meet</w:t>
      </w:r>
      <w:r w:rsidRPr="006115A8">
        <w:rPr>
          <w:rFonts w:eastAsia="Times"/>
        </w:rPr>
        <w:t>s</w:t>
      </w:r>
      <w:r w:rsidR="00780260" w:rsidRPr="006115A8">
        <w:rPr>
          <w:rFonts w:eastAsia="Times"/>
        </w:rPr>
        <w:t xml:space="preserve"> ANSI-Z87.1 High Velocity and High Mass Im</w:t>
      </w:r>
      <w:r w:rsidRPr="006115A8">
        <w:rPr>
          <w:rFonts w:eastAsia="Times"/>
        </w:rPr>
        <w:t xml:space="preserve">pact Safety standards for </w:t>
      </w:r>
      <w:r w:rsidR="00780260" w:rsidRPr="006115A8">
        <w:rPr>
          <w:rFonts w:eastAsia="Times"/>
        </w:rPr>
        <w:t xml:space="preserve">OSHA-grade </w:t>
      </w:r>
      <w:r w:rsidRPr="006115A8">
        <w:rPr>
          <w:rFonts w:eastAsia="Times"/>
        </w:rPr>
        <w:t xml:space="preserve">eye </w:t>
      </w:r>
      <w:r w:rsidR="00780260" w:rsidRPr="006115A8">
        <w:rPr>
          <w:rFonts w:eastAsia="Times"/>
        </w:rPr>
        <w:t>protec</w:t>
      </w:r>
      <w:r w:rsidR="006115A8" w:rsidRPr="006115A8">
        <w:rPr>
          <w:rFonts w:eastAsia="Times"/>
        </w:rPr>
        <w:t xml:space="preserve">tion. </w:t>
      </w:r>
      <w:r w:rsidR="00597A24" w:rsidRPr="006115A8">
        <w:rPr>
          <w:rFonts w:eastAsia="Times"/>
        </w:rPr>
        <w:t xml:space="preserve">The company’s premium protective eyewear </w:t>
      </w:r>
      <w:r w:rsidRPr="006115A8">
        <w:rPr>
          <w:rFonts w:eastAsia="Times"/>
        </w:rPr>
        <w:t>is worn by soldiers on the</w:t>
      </w:r>
      <w:r w:rsidR="00597A24" w:rsidRPr="006115A8">
        <w:rPr>
          <w:rFonts w:eastAsia="Times"/>
        </w:rPr>
        <w:t xml:space="preserve"> battlefield, cops on the beat,</w:t>
      </w:r>
      <w:r w:rsidRPr="006115A8">
        <w:rPr>
          <w:rFonts w:eastAsia="Times"/>
        </w:rPr>
        <w:t xml:space="preserve"> champi</w:t>
      </w:r>
      <w:r w:rsidR="00C80473" w:rsidRPr="006115A8">
        <w:rPr>
          <w:rFonts w:eastAsia="Times"/>
        </w:rPr>
        <w:t>on NASCAR drivers, top professional</w:t>
      </w:r>
      <w:r w:rsidR="00597A24" w:rsidRPr="006115A8">
        <w:rPr>
          <w:rFonts w:eastAsia="Times"/>
        </w:rPr>
        <w:t xml:space="preserve"> tournament anglers</w:t>
      </w:r>
      <w:r w:rsidRPr="006115A8">
        <w:rPr>
          <w:rFonts w:eastAsia="Times"/>
        </w:rPr>
        <w:t xml:space="preserve"> and others w</w:t>
      </w:r>
      <w:r w:rsidR="00597A24" w:rsidRPr="006115A8">
        <w:rPr>
          <w:rFonts w:eastAsia="Times"/>
        </w:rPr>
        <w:t xml:space="preserve">ho need clear vision and advanced </w:t>
      </w:r>
      <w:r w:rsidR="00C80473" w:rsidRPr="006115A8">
        <w:rPr>
          <w:rFonts w:eastAsia="Times"/>
        </w:rPr>
        <w:t xml:space="preserve">eye </w:t>
      </w:r>
      <w:r w:rsidR="00597A24" w:rsidRPr="006115A8">
        <w:rPr>
          <w:rFonts w:eastAsia="Times"/>
        </w:rPr>
        <w:t>protection</w:t>
      </w:r>
      <w:r w:rsidR="006115A8" w:rsidRPr="006115A8">
        <w:rPr>
          <w:rFonts w:eastAsia="Times"/>
        </w:rPr>
        <w:t xml:space="preserve"> in extreme conditions. </w:t>
      </w:r>
      <w:r w:rsidR="00C80473" w:rsidRPr="006115A8">
        <w:rPr>
          <w:rFonts w:eastAsia="Times"/>
        </w:rPr>
        <w:t xml:space="preserve"> Far more than traditional “safety glasses,” however, The Wiley X eyewear line consists of</w:t>
      </w:r>
      <w:r w:rsidR="00597A24" w:rsidRPr="006115A8">
        <w:rPr>
          <w:rFonts w:eastAsia="Times"/>
        </w:rPr>
        <w:t xml:space="preserve"> </w:t>
      </w:r>
      <w:r w:rsidR="006A615A" w:rsidRPr="006115A8">
        <w:rPr>
          <w:rFonts w:eastAsia="Times"/>
        </w:rPr>
        <w:t xml:space="preserve">dozens of </w:t>
      </w:r>
      <w:r w:rsidR="00597A24" w:rsidRPr="006115A8">
        <w:rPr>
          <w:rFonts w:eastAsia="Times"/>
        </w:rPr>
        <w:t xml:space="preserve">stylish, comfortable models that are ideal for everyday wear at work or at play. </w:t>
      </w:r>
    </w:p>
    <w:p w14:paraId="28ADD8C4" w14:textId="77777777" w:rsidR="006A615A" w:rsidRPr="006115A8" w:rsidRDefault="006A615A" w:rsidP="00724BA3">
      <w:pPr>
        <w:pStyle w:val="BearPR04"/>
        <w:spacing w:line="240" w:lineRule="auto"/>
        <w:rPr>
          <w:rFonts w:eastAsia="Times"/>
        </w:rPr>
      </w:pPr>
    </w:p>
    <w:p w14:paraId="3061B10B" w14:textId="77777777" w:rsidR="00724BA3" w:rsidRPr="006115A8" w:rsidRDefault="006115A8" w:rsidP="00724BA3">
      <w:pPr>
        <w:pStyle w:val="BearPR04"/>
        <w:spacing w:line="240" w:lineRule="auto"/>
        <w:rPr>
          <w:rFonts w:eastAsia="Times"/>
        </w:rPr>
      </w:pPr>
      <w:r w:rsidRPr="006115A8">
        <w:rPr>
          <w:rFonts w:eastAsia="Times"/>
        </w:rPr>
        <w:t>Almost all</w:t>
      </w:r>
      <w:r w:rsidR="00A9772F" w:rsidRPr="006115A8">
        <w:rPr>
          <w:rFonts w:eastAsia="Times"/>
        </w:rPr>
        <w:t xml:space="preserve"> adult Wi</w:t>
      </w:r>
      <w:r w:rsidRPr="006115A8">
        <w:rPr>
          <w:rFonts w:eastAsia="Times"/>
        </w:rPr>
        <w:t>ley X sunglass styles</w:t>
      </w:r>
      <w:r w:rsidR="00A9772F" w:rsidRPr="006115A8">
        <w:rPr>
          <w:rFonts w:eastAsia="Times"/>
        </w:rPr>
        <w:t xml:space="preserve"> are</w:t>
      </w:r>
      <w:r w:rsidR="006A615A" w:rsidRPr="006115A8">
        <w:rPr>
          <w:rFonts w:eastAsia="Times"/>
        </w:rPr>
        <w:t xml:space="preserve"> also</w:t>
      </w:r>
      <w:r>
        <w:rPr>
          <w:rFonts w:eastAsia="Times"/>
        </w:rPr>
        <w:t xml:space="preserve"> Rx-r</w:t>
      </w:r>
      <w:r w:rsidR="00724BA3" w:rsidRPr="006115A8">
        <w:rPr>
          <w:rFonts w:eastAsia="Times"/>
        </w:rPr>
        <w:t>eady using Wiley X’s advanced DIGIFORCE™ digital Rx lens technology for superior prescription accuracy and visual clarity over the wi</w:t>
      </w:r>
      <w:r w:rsidR="0005559C" w:rsidRPr="006115A8">
        <w:rPr>
          <w:rFonts w:eastAsia="Times"/>
        </w:rPr>
        <w:t>dest possible field of vision.</w:t>
      </w:r>
      <w:r w:rsidR="006A615A" w:rsidRPr="006115A8">
        <w:rPr>
          <w:rFonts w:eastAsia="Times"/>
        </w:rPr>
        <w:t xml:space="preserve">  This provides men and women who require corrective lenses with a no-compromise solution for clear vision and advanced protection.</w:t>
      </w:r>
    </w:p>
    <w:p w14:paraId="2ED1C4AB" w14:textId="77777777" w:rsidR="00724BA3" w:rsidRPr="006115A8" w:rsidRDefault="00724BA3" w:rsidP="00724BA3">
      <w:pPr>
        <w:pStyle w:val="BearPR04"/>
        <w:spacing w:line="240" w:lineRule="auto"/>
        <w:rPr>
          <w:rFonts w:eastAsia="Times"/>
        </w:rPr>
      </w:pPr>
    </w:p>
    <w:p w14:paraId="4072AD83" w14:textId="77777777" w:rsidR="00724BA3" w:rsidRPr="006115A8" w:rsidRDefault="006A615A" w:rsidP="00724BA3">
      <w:pPr>
        <w:pStyle w:val="BearPR04"/>
        <w:spacing w:line="240" w:lineRule="auto"/>
        <w:rPr>
          <w:rFonts w:eastAsia="Times"/>
        </w:rPr>
      </w:pPr>
      <w:r w:rsidRPr="006115A8">
        <w:rPr>
          <w:rFonts w:eastAsia="Times"/>
        </w:rPr>
        <w:t xml:space="preserve">For more information, </w:t>
      </w:r>
      <w:r w:rsidR="008938FE" w:rsidRPr="006115A8">
        <w:rPr>
          <w:rFonts w:eastAsia="Times"/>
        </w:rPr>
        <w:t xml:space="preserve">contact Wiley X </w:t>
      </w:r>
      <w:r w:rsidR="00724BA3" w:rsidRPr="006115A8">
        <w:rPr>
          <w:rFonts w:eastAsia="Times"/>
        </w:rPr>
        <w:t>at 7800 Patterson Pass Road, Livermore, CA 94550 • Telephone: (800) 776-7842 •</w:t>
      </w:r>
      <w:r w:rsidR="006115A8">
        <w:rPr>
          <w:rFonts w:eastAsia="Times"/>
        </w:rPr>
        <w:t xml:space="preserve"> </w:t>
      </w:r>
      <w:proofErr w:type="gramStart"/>
      <w:r w:rsidR="00724BA3" w:rsidRPr="006115A8">
        <w:rPr>
          <w:rFonts w:eastAsia="Times"/>
        </w:rPr>
        <w:t>Or</w:t>
      </w:r>
      <w:proofErr w:type="gramEnd"/>
      <w:r w:rsidR="00724BA3" w:rsidRPr="006115A8">
        <w:rPr>
          <w:rFonts w:eastAsia="Times"/>
        </w:rPr>
        <w:t xml:space="preserve"> visit online at </w:t>
      </w:r>
      <w:hyperlink r:id="rId9" w:history="1">
        <w:r w:rsidR="00724BA3" w:rsidRPr="006115A8">
          <w:rPr>
            <w:rStyle w:val="Hyperlink"/>
            <w:rFonts w:eastAsia="Times"/>
          </w:rPr>
          <w:t>www.wileyx.com</w:t>
        </w:r>
      </w:hyperlink>
      <w:r w:rsidR="00724BA3" w:rsidRPr="006115A8">
        <w:rPr>
          <w:rFonts w:eastAsia="Times"/>
        </w:rPr>
        <w:t>.</w:t>
      </w:r>
    </w:p>
    <w:p w14:paraId="0A7748D2" w14:textId="77777777" w:rsidR="00462DB3" w:rsidRPr="004B5092" w:rsidRDefault="00462DB3" w:rsidP="00414B25">
      <w:pPr>
        <w:pStyle w:val="BearPR04"/>
        <w:spacing w:line="240" w:lineRule="auto"/>
        <w:ind w:right="-342"/>
        <w:rPr>
          <w:rFonts w:eastAsia="Times"/>
          <w:sz w:val="18"/>
          <w:szCs w:val="18"/>
        </w:rPr>
      </w:pPr>
    </w:p>
    <w:p w14:paraId="1D3145AE" w14:textId="77777777" w:rsidR="000F2EB0" w:rsidRDefault="000F2EB0" w:rsidP="00483524">
      <w:pPr>
        <w:pStyle w:val="BearPR04"/>
        <w:spacing w:line="240" w:lineRule="auto"/>
        <w:ind w:right="-576"/>
        <w:rPr>
          <w:rFonts w:eastAsia="Times"/>
          <w:b/>
          <w:i/>
          <w:sz w:val="18"/>
        </w:rPr>
      </w:pPr>
      <w:r>
        <w:rPr>
          <w:rFonts w:eastAsia="Times"/>
          <w:b/>
          <w:i/>
          <w:sz w:val="18"/>
        </w:rPr>
        <w:t xml:space="preserve">Editor’s Note:  For hi-res images and releases, please visit our online Press Room at </w:t>
      </w:r>
      <w:hyperlink r:id="rId10" w:history="1">
        <w:r w:rsidRPr="00B450A3">
          <w:rPr>
            <w:rStyle w:val="Hyperlink"/>
            <w:rFonts w:eastAsia="Times"/>
            <w:b/>
            <w:i/>
            <w:sz w:val="18"/>
          </w:rPr>
          <w:t>www.full-throttlecommunications.com</w:t>
        </w:r>
      </w:hyperlink>
      <w:r>
        <w:rPr>
          <w:rFonts w:eastAsia="Times"/>
          <w:b/>
          <w:i/>
          <w:sz w:val="18"/>
        </w:rPr>
        <w:t>.</w:t>
      </w:r>
    </w:p>
    <w:p w14:paraId="064AF031" w14:textId="77777777" w:rsidR="00462DB3" w:rsidRDefault="00462DB3" w:rsidP="00462DB3">
      <w:pPr>
        <w:pStyle w:val="BearPR04"/>
        <w:spacing w:line="240" w:lineRule="auto"/>
        <w:rPr>
          <w:sz w:val="16"/>
          <w:szCs w:val="16"/>
        </w:rPr>
      </w:pPr>
    </w:p>
    <w:p w14:paraId="03ED4253" w14:textId="77777777" w:rsidR="007C26E4" w:rsidRPr="00B970DA" w:rsidRDefault="00404923" w:rsidP="000F2EB0">
      <w:pPr>
        <w:pStyle w:val="BearPR04"/>
        <w:spacing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25A94F0D" wp14:editId="6B4A5959">
            <wp:extent cx="266700" cy="266700"/>
            <wp:effectExtent l="0" t="0" r="0" b="0"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46AA">
        <w:rPr>
          <w:sz w:val="16"/>
          <w:szCs w:val="16"/>
        </w:rPr>
        <w:t xml:space="preserve"> </w:t>
      </w:r>
      <w:r w:rsidR="007F46AA">
        <w:rPr>
          <w:noProof/>
          <w:sz w:val="16"/>
          <w:szCs w:val="16"/>
        </w:rPr>
        <w:drawing>
          <wp:inline distT="0" distB="0" distL="0" distR="0" wp14:anchorId="1E528AF1" wp14:editId="5FA910B2">
            <wp:extent cx="257175" cy="266700"/>
            <wp:effectExtent l="0" t="0" r="0" b="12700"/>
            <wp:docPr id="5" name="Picture 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46AA">
        <w:rPr>
          <w:sz w:val="16"/>
          <w:szCs w:val="16"/>
        </w:rPr>
        <w:t xml:space="preserve"> </w:t>
      </w:r>
      <w:r w:rsidR="007F46AA">
        <w:rPr>
          <w:noProof/>
          <w:sz w:val="16"/>
          <w:szCs w:val="16"/>
        </w:rPr>
        <w:drawing>
          <wp:inline distT="0" distB="0" distL="0" distR="0" wp14:anchorId="73F27200" wp14:editId="370C5513">
            <wp:extent cx="266700" cy="266700"/>
            <wp:effectExtent l="0" t="0" r="12700" b="12700"/>
            <wp:docPr id="8" name="Picture 8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46AA">
        <w:rPr>
          <w:sz w:val="16"/>
          <w:szCs w:val="16"/>
        </w:rPr>
        <w:t xml:space="preserve"> </w:t>
      </w:r>
      <w:r w:rsidR="007F46AA">
        <w:rPr>
          <w:noProof/>
          <w:sz w:val="16"/>
          <w:szCs w:val="16"/>
        </w:rPr>
        <w:drawing>
          <wp:inline distT="0" distB="0" distL="0" distR="0" wp14:anchorId="6F28831B" wp14:editId="003A8E69">
            <wp:extent cx="266700" cy="266700"/>
            <wp:effectExtent l="0" t="0" r="12700" b="12700"/>
            <wp:docPr id="10" name="Picture 1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46AA">
        <w:rPr>
          <w:sz w:val="16"/>
          <w:szCs w:val="16"/>
        </w:rPr>
        <w:t xml:space="preserve"> </w:t>
      </w:r>
      <w:r w:rsidR="007F46AA">
        <w:rPr>
          <w:noProof/>
          <w:sz w:val="16"/>
          <w:szCs w:val="16"/>
        </w:rPr>
        <w:drawing>
          <wp:inline distT="0" distB="0" distL="0" distR="0" wp14:anchorId="6175FF53" wp14:editId="06D1014D">
            <wp:extent cx="266700" cy="266700"/>
            <wp:effectExtent l="0" t="0" r="12700" b="12700"/>
            <wp:docPr id="11" name="Picture 11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26E4" w:rsidRPr="00B970DA" w:rsidSect="00724BA3">
      <w:headerReference w:type="first" r:id="rId21"/>
      <w:footerReference w:type="first" r:id="rId22"/>
      <w:pgSz w:w="12240" w:h="15840"/>
      <w:pgMar w:top="360" w:right="1260" w:bottom="360" w:left="936" w:header="720" w:footer="8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B1E84" w14:textId="77777777" w:rsidR="00DF4AF8" w:rsidRDefault="00DF4AF8">
      <w:r>
        <w:separator/>
      </w:r>
    </w:p>
  </w:endnote>
  <w:endnote w:type="continuationSeparator" w:id="0">
    <w:p w14:paraId="57AA7C43" w14:textId="77777777" w:rsidR="00DF4AF8" w:rsidRDefault="00DF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F5124" w14:textId="77777777" w:rsidR="00DF4AF8" w:rsidRDefault="00DF4AF8">
    <w:pPr>
      <w:pStyle w:val="Footer"/>
      <w:jc w:val="center"/>
      <w:rPr>
        <w:rFonts w:ascii="Helvetica" w:hAnsi="Helvetica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BA949" w14:textId="77777777" w:rsidR="00DF4AF8" w:rsidRDefault="00DF4AF8">
      <w:r>
        <w:separator/>
      </w:r>
    </w:p>
  </w:footnote>
  <w:footnote w:type="continuationSeparator" w:id="0">
    <w:p w14:paraId="215A9E85" w14:textId="77777777" w:rsidR="00DF4AF8" w:rsidRDefault="00DF4A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2EDA1" w14:textId="77777777" w:rsidR="00DF4AF8" w:rsidRPr="00B450A3" w:rsidRDefault="00DF4AF8" w:rsidP="000F2EB0">
    <w:pPr>
      <w:pStyle w:val="Head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7F13B3F5" wp14:editId="31EBA961">
          <wp:extent cx="6377940" cy="1440180"/>
          <wp:effectExtent l="0" t="0" r="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X_header_outdo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7940" cy="144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E170F"/>
    <w:multiLevelType w:val="hybridMultilevel"/>
    <w:tmpl w:val="08CE0F3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 Maser">
    <w15:presenceInfo w15:providerId="AD" w15:userId="S-1-5-21-2932997104-4068887389-1099754358-1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96"/>
    <w:rsid w:val="00005C1A"/>
    <w:rsid w:val="00007255"/>
    <w:rsid w:val="00036F2B"/>
    <w:rsid w:val="00041FE9"/>
    <w:rsid w:val="000502FD"/>
    <w:rsid w:val="0005559C"/>
    <w:rsid w:val="000634EA"/>
    <w:rsid w:val="0008161B"/>
    <w:rsid w:val="000867CC"/>
    <w:rsid w:val="000878F8"/>
    <w:rsid w:val="000B21DC"/>
    <w:rsid w:val="000B2249"/>
    <w:rsid w:val="000C6783"/>
    <w:rsid w:val="000D15BE"/>
    <w:rsid w:val="000D2384"/>
    <w:rsid w:val="000F2EB0"/>
    <w:rsid w:val="00123737"/>
    <w:rsid w:val="00134329"/>
    <w:rsid w:val="00135857"/>
    <w:rsid w:val="00171BC6"/>
    <w:rsid w:val="001A19A3"/>
    <w:rsid w:val="001B1677"/>
    <w:rsid w:val="001B7647"/>
    <w:rsid w:val="001C15D8"/>
    <w:rsid w:val="001D1C57"/>
    <w:rsid w:val="001D5231"/>
    <w:rsid w:val="0021117D"/>
    <w:rsid w:val="00213573"/>
    <w:rsid w:val="0021796C"/>
    <w:rsid w:val="00233B99"/>
    <w:rsid w:val="002360B4"/>
    <w:rsid w:val="00244915"/>
    <w:rsid w:val="002553BD"/>
    <w:rsid w:val="002B01AF"/>
    <w:rsid w:val="002B3018"/>
    <w:rsid w:val="002C1D97"/>
    <w:rsid w:val="002E6AE2"/>
    <w:rsid w:val="002F056E"/>
    <w:rsid w:val="00304CEA"/>
    <w:rsid w:val="00336091"/>
    <w:rsid w:val="00376840"/>
    <w:rsid w:val="00376A98"/>
    <w:rsid w:val="003874F4"/>
    <w:rsid w:val="0039673F"/>
    <w:rsid w:val="0039707B"/>
    <w:rsid w:val="003B3D85"/>
    <w:rsid w:val="003B50DA"/>
    <w:rsid w:val="003C60C4"/>
    <w:rsid w:val="003D1645"/>
    <w:rsid w:val="003E2EFD"/>
    <w:rsid w:val="003F1BA2"/>
    <w:rsid w:val="003F3FF5"/>
    <w:rsid w:val="00404923"/>
    <w:rsid w:val="00412AA4"/>
    <w:rsid w:val="00414B25"/>
    <w:rsid w:val="0042236D"/>
    <w:rsid w:val="00424A36"/>
    <w:rsid w:val="004412D6"/>
    <w:rsid w:val="004430A9"/>
    <w:rsid w:val="00462DB3"/>
    <w:rsid w:val="00473F2A"/>
    <w:rsid w:val="00483524"/>
    <w:rsid w:val="00484CDD"/>
    <w:rsid w:val="004965EA"/>
    <w:rsid w:val="00496D0B"/>
    <w:rsid w:val="004B10EF"/>
    <w:rsid w:val="004B5092"/>
    <w:rsid w:val="004C1F36"/>
    <w:rsid w:val="004C2D90"/>
    <w:rsid w:val="004C53D5"/>
    <w:rsid w:val="004C6E41"/>
    <w:rsid w:val="004C6FAA"/>
    <w:rsid w:val="004D060A"/>
    <w:rsid w:val="004F163E"/>
    <w:rsid w:val="00504AA3"/>
    <w:rsid w:val="00505F56"/>
    <w:rsid w:val="005262E3"/>
    <w:rsid w:val="00533CEB"/>
    <w:rsid w:val="00536BD8"/>
    <w:rsid w:val="005528FA"/>
    <w:rsid w:val="00566556"/>
    <w:rsid w:val="005720F6"/>
    <w:rsid w:val="0057279E"/>
    <w:rsid w:val="00584A41"/>
    <w:rsid w:val="00586C44"/>
    <w:rsid w:val="00597A24"/>
    <w:rsid w:val="005D18C0"/>
    <w:rsid w:val="005D3742"/>
    <w:rsid w:val="005F65B2"/>
    <w:rsid w:val="00604423"/>
    <w:rsid w:val="006115A8"/>
    <w:rsid w:val="006116DC"/>
    <w:rsid w:val="006255AF"/>
    <w:rsid w:val="006258B0"/>
    <w:rsid w:val="00634032"/>
    <w:rsid w:val="00647FB0"/>
    <w:rsid w:val="006501A8"/>
    <w:rsid w:val="00650513"/>
    <w:rsid w:val="0065388F"/>
    <w:rsid w:val="006559D5"/>
    <w:rsid w:val="0067546D"/>
    <w:rsid w:val="0068701B"/>
    <w:rsid w:val="006A1C54"/>
    <w:rsid w:val="006A615A"/>
    <w:rsid w:val="006B2DDA"/>
    <w:rsid w:val="006E7A10"/>
    <w:rsid w:val="006F1CDD"/>
    <w:rsid w:val="006F2FE0"/>
    <w:rsid w:val="00703D65"/>
    <w:rsid w:val="00712CE9"/>
    <w:rsid w:val="00724BA3"/>
    <w:rsid w:val="00724F5D"/>
    <w:rsid w:val="00731C64"/>
    <w:rsid w:val="00735403"/>
    <w:rsid w:val="00741CE1"/>
    <w:rsid w:val="00774358"/>
    <w:rsid w:val="00780260"/>
    <w:rsid w:val="007860A0"/>
    <w:rsid w:val="00786796"/>
    <w:rsid w:val="00790695"/>
    <w:rsid w:val="007C1C25"/>
    <w:rsid w:val="007C26E4"/>
    <w:rsid w:val="007F3667"/>
    <w:rsid w:val="007F46AA"/>
    <w:rsid w:val="0080387E"/>
    <w:rsid w:val="00812905"/>
    <w:rsid w:val="00821389"/>
    <w:rsid w:val="00823B0F"/>
    <w:rsid w:val="0082636C"/>
    <w:rsid w:val="0083066A"/>
    <w:rsid w:val="00833ECD"/>
    <w:rsid w:val="00842269"/>
    <w:rsid w:val="008505B3"/>
    <w:rsid w:val="008532D5"/>
    <w:rsid w:val="00853795"/>
    <w:rsid w:val="008735F4"/>
    <w:rsid w:val="00884DB9"/>
    <w:rsid w:val="008938FE"/>
    <w:rsid w:val="008B03C9"/>
    <w:rsid w:val="008C4211"/>
    <w:rsid w:val="009335D0"/>
    <w:rsid w:val="00977A0F"/>
    <w:rsid w:val="0098264A"/>
    <w:rsid w:val="009C5E0A"/>
    <w:rsid w:val="009F6213"/>
    <w:rsid w:val="00A131F4"/>
    <w:rsid w:val="00A21072"/>
    <w:rsid w:val="00A46BD1"/>
    <w:rsid w:val="00A47F88"/>
    <w:rsid w:val="00A820F4"/>
    <w:rsid w:val="00A93749"/>
    <w:rsid w:val="00A9772F"/>
    <w:rsid w:val="00AA0DF2"/>
    <w:rsid w:val="00AB5DB4"/>
    <w:rsid w:val="00AE74D3"/>
    <w:rsid w:val="00AF0595"/>
    <w:rsid w:val="00AF1E83"/>
    <w:rsid w:val="00B04250"/>
    <w:rsid w:val="00B2437B"/>
    <w:rsid w:val="00B42A4D"/>
    <w:rsid w:val="00B50A43"/>
    <w:rsid w:val="00B646DF"/>
    <w:rsid w:val="00B92C13"/>
    <w:rsid w:val="00B970DA"/>
    <w:rsid w:val="00BA0ADD"/>
    <w:rsid w:val="00BB40AE"/>
    <w:rsid w:val="00C16FD2"/>
    <w:rsid w:val="00C37ABE"/>
    <w:rsid w:val="00C4499B"/>
    <w:rsid w:val="00C467B4"/>
    <w:rsid w:val="00C64758"/>
    <w:rsid w:val="00C73432"/>
    <w:rsid w:val="00C80473"/>
    <w:rsid w:val="00C857B7"/>
    <w:rsid w:val="00C9013B"/>
    <w:rsid w:val="00C9128F"/>
    <w:rsid w:val="00CA493C"/>
    <w:rsid w:val="00CA5183"/>
    <w:rsid w:val="00CA6D25"/>
    <w:rsid w:val="00CB10A7"/>
    <w:rsid w:val="00CB1D10"/>
    <w:rsid w:val="00CB5859"/>
    <w:rsid w:val="00CD1496"/>
    <w:rsid w:val="00CD6F7D"/>
    <w:rsid w:val="00CD6FD5"/>
    <w:rsid w:val="00D16487"/>
    <w:rsid w:val="00D24DB1"/>
    <w:rsid w:val="00D33284"/>
    <w:rsid w:val="00D46EEF"/>
    <w:rsid w:val="00D51B0A"/>
    <w:rsid w:val="00D71048"/>
    <w:rsid w:val="00DA70B8"/>
    <w:rsid w:val="00DD18D4"/>
    <w:rsid w:val="00DF150B"/>
    <w:rsid w:val="00DF4AF8"/>
    <w:rsid w:val="00E4632B"/>
    <w:rsid w:val="00E52BC1"/>
    <w:rsid w:val="00E67D4C"/>
    <w:rsid w:val="00E74CB6"/>
    <w:rsid w:val="00E86F68"/>
    <w:rsid w:val="00EB5C77"/>
    <w:rsid w:val="00ED5028"/>
    <w:rsid w:val="00EE33DD"/>
    <w:rsid w:val="00EF31E4"/>
    <w:rsid w:val="00EF39C7"/>
    <w:rsid w:val="00EF42D7"/>
    <w:rsid w:val="00EF745C"/>
    <w:rsid w:val="00F00651"/>
    <w:rsid w:val="00F00936"/>
    <w:rsid w:val="00F01F82"/>
    <w:rsid w:val="00F06732"/>
    <w:rsid w:val="00F175E0"/>
    <w:rsid w:val="00F245F5"/>
    <w:rsid w:val="00F268CC"/>
    <w:rsid w:val="00F74EAF"/>
    <w:rsid w:val="00F814D5"/>
    <w:rsid w:val="00F95BF0"/>
    <w:rsid w:val="00FA6E2E"/>
    <w:rsid w:val="00FA762F"/>
    <w:rsid w:val="00FE413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570E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wileyx.com" TargetMode="External"/><Relationship Id="rId20" Type="http://schemas.openxmlformats.org/officeDocument/2006/relationships/image" Target="media/image5.jpeg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27" Type="http://schemas.microsoft.com/office/2011/relationships/people" Target="people.xml"/><Relationship Id="rId10" Type="http://schemas.openxmlformats.org/officeDocument/2006/relationships/hyperlink" Target="http://www.full-throttlecommunications.com" TargetMode="External"/><Relationship Id="rId11" Type="http://schemas.openxmlformats.org/officeDocument/2006/relationships/hyperlink" Target="https://www.facebook.com/wileyx" TargetMode="External"/><Relationship Id="rId12" Type="http://schemas.openxmlformats.org/officeDocument/2006/relationships/image" Target="media/image1.jpeg"/><Relationship Id="rId13" Type="http://schemas.openxmlformats.org/officeDocument/2006/relationships/hyperlink" Target="https://www.instagram.com/wileyx/" TargetMode="External"/><Relationship Id="rId14" Type="http://schemas.openxmlformats.org/officeDocument/2006/relationships/image" Target="media/image2.jpeg"/><Relationship Id="rId15" Type="http://schemas.openxmlformats.org/officeDocument/2006/relationships/hyperlink" Target="https://mobile.twitter.com/wileyx" TargetMode="External"/><Relationship Id="rId16" Type="http://schemas.openxmlformats.org/officeDocument/2006/relationships/image" Target="media/image3.jpeg"/><Relationship Id="rId17" Type="http://schemas.openxmlformats.org/officeDocument/2006/relationships/hyperlink" Target="https://www.youtube.com/user/wileyxeyewear" TargetMode="External"/><Relationship Id="rId18" Type="http://schemas.openxmlformats.org/officeDocument/2006/relationships/image" Target="media/image4.jpeg"/><Relationship Id="rId19" Type="http://schemas.openxmlformats.org/officeDocument/2006/relationships/hyperlink" Target="https://www.linkedin.com/company/wiley-x-inc-?trk=vsrp_companies_res_name&amp;trkInfo=VSRPsearchId:507950631395263677244,VSRPtargetId:3280064,VSRPcmpt:primary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ap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2436</Characters>
  <Application>Microsoft Macintosh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WILEY X® EYEWEAR INTRODUCES NEW ZAK™ ACTIVE SERIES MODEL FOR BOATING AND FISHING</vt:lpstr>
    </vt:vector>
  </TitlesOfParts>
  <Company>Strike Zone Communications</Company>
  <LinksUpToDate>false</LinksUpToDate>
  <CharactersWithSpaces>2858</CharactersWithSpaces>
  <SharedDoc>false</SharedDoc>
  <HLinks>
    <vt:vector size="84" baseType="variant">
      <vt:variant>
        <vt:i4>7536738</vt:i4>
      </vt:variant>
      <vt:variant>
        <vt:i4>21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7536724</vt:i4>
      </vt:variant>
      <vt:variant>
        <vt:i4>18</vt:i4>
      </vt:variant>
      <vt:variant>
        <vt:i4>0</vt:i4>
      </vt:variant>
      <vt:variant>
        <vt:i4>5</vt:i4>
      </vt:variant>
      <vt:variant>
        <vt:lpwstr>http://www.linkedin.com/company/3280064?trk=vsrp_companies_res_name&amp;trkInfo=VSRPsearchId%3A507950631395263677244%2CVSRPtargetId%3A3280064%2CVSRPcmpt%3Aprimary</vt:lpwstr>
      </vt:variant>
      <vt:variant>
        <vt:lpwstr/>
      </vt:variant>
      <vt:variant>
        <vt:i4>2818166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https://www.youtube.com/user/wileyxeyewear</vt:lpwstr>
      </vt:variant>
      <vt:variant>
        <vt:lpwstr/>
      </vt:variant>
      <vt:variant>
        <vt:i4>3407968</vt:i4>
      </vt:variant>
      <vt:variant>
        <vt:i4>12</vt:i4>
      </vt:variant>
      <vt:variant>
        <vt:i4>0</vt:i4>
      </vt:variant>
      <vt:variant>
        <vt:i4>5</vt:i4>
      </vt:variant>
      <vt:variant>
        <vt:lpwstr>http://instagram.com/wileyxeyewear</vt:lpwstr>
      </vt:variant>
      <vt:variant>
        <vt:lpwstr/>
      </vt:variant>
      <vt:variant>
        <vt:i4>7143479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https://twitter.com/wileyx</vt:lpwstr>
      </vt:variant>
      <vt:variant>
        <vt:lpwstr/>
      </vt:variant>
      <vt:variant>
        <vt:i4>3014724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https://www.facebook.com/wxtactical</vt:lpwstr>
      </vt:variant>
      <vt:variant>
        <vt:lpwstr/>
      </vt:variant>
      <vt:variant>
        <vt:i4>3342397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https://www.facebook.com/wileyxeyewear</vt:lpwstr>
      </vt:variant>
      <vt:variant>
        <vt:lpwstr/>
      </vt:variant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http://www.wileyx.com</vt:lpwstr>
      </vt:variant>
      <vt:variant>
        <vt:lpwstr/>
      </vt:variant>
      <vt:variant>
        <vt:i4>7143493</vt:i4>
      </vt:variant>
      <vt:variant>
        <vt:i4>6998</vt:i4>
      </vt:variant>
      <vt:variant>
        <vt:i4>1031</vt:i4>
      </vt:variant>
      <vt:variant>
        <vt:i4>1</vt:i4>
      </vt:variant>
      <vt:variant>
        <vt:lpwstr>WX_PressHeader</vt:lpwstr>
      </vt:variant>
      <vt:variant>
        <vt:lpwstr/>
      </vt:variant>
      <vt:variant>
        <vt:i4>7012354</vt:i4>
      </vt:variant>
      <vt:variant>
        <vt:i4>-1</vt:i4>
      </vt:variant>
      <vt:variant>
        <vt:i4>1026</vt:i4>
      </vt:variant>
      <vt:variant>
        <vt:i4>1</vt:i4>
      </vt:variant>
      <vt:variant>
        <vt:lpwstr>proudly</vt:lpwstr>
      </vt:variant>
      <vt:variant>
        <vt:lpwstr/>
      </vt:variant>
      <vt:variant>
        <vt:i4>2228248</vt:i4>
      </vt:variant>
      <vt:variant>
        <vt:i4>-1</vt:i4>
      </vt:variant>
      <vt:variant>
        <vt:i4>1034</vt:i4>
      </vt:variant>
      <vt:variant>
        <vt:i4>1</vt:i4>
      </vt:variant>
      <vt:variant>
        <vt:lpwstr>ISO-9001_reg_HR</vt:lpwstr>
      </vt:variant>
      <vt:variant>
        <vt:lpwstr/>
      </vt:variant>
      <vt:variant>
        <vt:i4>8323131</vt:i4>
      </vt:variant>
      <vt:variant>
        <vt:i4>-1</vt:i4>
      </vt:variant>
      <vt:variant>
        <vt:i4>1036</vt:i4>
      </vt:variant>
      <vt:variant>
        <vt:i4>1</vt:i4>
      </vt:variant>
      <vt:variant>
        <vt:lpwstr>BOSS_CCBOSS04_PR_TEXT</vt:lpwstr>
      </vt:variant>
      <vt:variant>
        <vt:lpwstr/>
      </vt:variant>
      <vt:variant>
        <vt:i4>4391038</vt:i4>
      </vt:variant>
      <vt:variant>
        <vt:i4>-1</vt:i4>
      </vt:variant>
      <vt:variant>
        <vt:i4>1037</vt:i4>
      </vt:variant>
      <vt:variant>
        <vt:i4>1</vt:i4>
      </vt:variant>
      <vt:variant>
        <vt:lpwstr>Rogue_2802-2_PR_TEXT</vt:lpwstr>
      </vt:variant>
      <vt:variant>
        <vt:lpwstr/>
      </vt:variant>
      <vt:variant>
        <vt:i4>524347</vt:i4>
      </vt:variant>
      <vt:variant>
        <vt:i4>-1</vt:i4>
      </vt:variant>
      <vt:variant>
        <vt:i4>1038</vt:i4>
      </vt:variant>
      <vt:variant>
        <vt:i4>1</vt:i4>
      </vt:variant>
      <vt:variant>
        <vt:lpwstr>HUDSON_ACHUD03_PR_TEXT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WILEY X® EYEWEAR INTRODUCES NEW ZAK™ ACTIVE SERIES MODEL FOR BOATING AND FISHING</dc:title>
  <dc:creator>`</dc:creator>
  <cp:lastModifiedBy>Brittney Mead</cp:lastModifiedBy>
  <cp:revision>2</cp:revision>
  <cp:lastPrinted>2017-10-12T18:20:00Z</cp:lastPrinted>
  <dcterms:created xsi:type="dcterms:W3CDTF">2017-10-12T19:36:00Z</dcterms:created>
  <dcterms:modified xsi:type="dcterms:W3CDTF">2017-10-12T19:36:00Z</dcterms:modified>
</cp:coreProperties>
</file>