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68A20" w14:textId="77777777" w:rsidR="00036F2B" w:rsidRPr="000F5650" w:rsidRDefault="00036F2B" w:rsidP="00C9128F">
      <w:pPr>
        <w:pStyle w:val="BearPR04"/>
        <w:spacing w:line="240" w:lineRule="auto"/>
        <w:rPr>
          <w:rFonts w:eastAsia="Times"/>
          <w:b/>
          <w:sz w:val="18"/>
          <w:szCs w:val="18"/>
        </w:rPr>
      </w:pPr>
    </w:p>
    <w:p w14:paraId="3B0DAB37" w14:textId="2658D6D6" w:rsidR="00724BA3" w:rsidRDefault="00724BA3" w:rsidP="000F565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4D4243">
        <w:rPr>
          <w:rFonts w:eastAsia="Times"/>
          <w:b/>
          <w:sz w:val="22"/>
          <w:szCs w:val="22"/>
          <w:vertAlign w:val="superscript"/>
        </w:rPr>
        <w:t>®</w:t>
      </w:r>
      <w:r w:rsidR="002C1D97">
        <w:rPr>
          <w:rFonts w:eastAsia="Times"/>
          <w:b/>
          <w:sz w:val="22"/>
          <w:szCs w:val="22"/>
        </w:rPr>
        <w:t xml:space="preserve"> SUPPORTS NATIONAL </w:t>
      </w:r>
      <w:r>
        <w:rPr>
          <w:rFonts w:eastAsia="Times"/>
          <w:b/>
          <w:sz w:val="22"/>
          <w:szCs w:val="22"/>
        </w:rPr>
        <w:t xml:space="preserve">SPORTS </w:t>
      </w:r>
      <w:r w:rsidR="002C1D97">
        <w:rPr>
          <w:rFonts w:eastAsia="Times"/>
          <w:b/>
          <w:sz w:val="22"/>
          <w:szCs w:val="22"/>
        </w:rPr>
        <w:t xml:space="preserve">EYE SAFETY AWARENESS MONTH </w:t>
      </w:r>
      <w:r w:rsidR="0080387E">
        <w:rPr>
          <w:rFonts w:eastAsia="Times"/>
          <w:b/>
          <w:sz w:val="22"/>
          <w:szCs w:val="22"/>
        </w:rPr>
        <w:t>IN SEPTEMBER</w:t>
      </w:r>
    </w:p>
    <w:p w14:paraId="1F001388" w14:textId="77777777" w:rsidR="00724BA3" w:rsidRPr="000F5650" w:rsidRDefault="00724BA3" w:rsidP="000F5650">
      <w:pPr>
        <w:pStyle w:val="BearPR04"/>
        <w:spacing w:line="240" w:lineRule="auto"/>
        <w:jc w:val="center"/>
        <w:rPr>
          <w:rFonts w:eastAsia="Times"/>
          <w:sz w:val="16"/>
          <w:szCs w:val="16"/>
        </w:rPr>
      </w:pPr>
    </w:p>
    <w:p w14:paraId="60F9FC7B" w14:textId="3AFE3F09" w:rsidR="00724BA3" w:rsidRPr="00724BA3" w:rsidRDefault="0080387E" w:rsidP="000F565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Annual</w:t>
      </w:r>
      <w:r w:rsidR="009335D0">
        <w:rPr>
          <w:rFonts w:eastAsia="Times"/>
          <w:b/>
          <w:sz w:val="22"/>
          <w:szCs w:val="22"/>
        </w:rPr>
        <w:t xml:space="preserve"> Effort Focuses on </w:t>
      </w:r>
      <w:r>
        <w:rPr>
          <w:rFonts w:eastAsia="Times"/>
          <w:b/>
          <w:sz w:val="22"/>
          <w:szCs w:val="22"/>
        </w:rPr>
        <w:t xml:space="preserve">Awareness, </w:t>
      </w:r>
      <w:r w:rsidR="002C1D97">
        <w:rPr>
          <w:rFonts w:eastAsia="Times"/>
          <w:b/>
          <w:sz w:val="22"/>
          <w:szCs w:val="22"/>
        </w:rPr>
        <w:t>Education to Prevent</w:t>
      </w:r>
      <w:r w:rsidR="00724BA3" w:rsidRPr="00724BA3">
        <w:rPr>
          <w:rFonts w:eastAsia="Times"/>
          <w:b/>
          <w:sz w:val="22"/>
          <w:szCs w:val="22"/>
        </w:rPr>
        <w:t xml:space="preserve"> </w:t>
      </w:r>
      <w:r w:rsidR="009335D0">
        <w:rPr>
          <w:rFonts w:eastAsia="Times"/>
          <w:b/>
          <w:sz w:val="22"/>
          <w:szCs w:val="22"/>
        </w:rPr>
        <w:t xml:space="preserve">Sports </w:t>
      </w:r>
      <w:r w:rsidR="00724BA3" w:rsidRPr="00724BA3">
        <w:rPr>
          <w:rFonts w:eastAsia="Times"/>
          <w:b/>
          <w:sz w:val="22"/>
          <w:szCs w:val="22"/>
        </w:rPr>
        <w:t>Injuries</w:t>
      </w:r>
    </w:p>
    <w:p w14:paraId="7157DDBC" w14:textId="77777777" w:rsidR="00724BA3" w:rsidRPr="000F5650" w:rsidRDefault="00724BA3" w:rsidP="000F565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D050D9C" w14:textId="0B2EA5BC" w:rsidR="00D51B0A" w:rsidRDefault="00D51B0A" w:rsidP="000F5650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>
        <w:rPr>
          <w:rFonts w:eastAsia="Times"/>
          <w:sz w:val="18"/>
          <w:szCs w:val="18"/>
        </w:rPr>
        <w:t xml:space="preserve">Participating in </w:t>
      </w:r>
      <w:r w:rsidR="00484CDD">
        <w:rPr>
          <w:rFonts w:eastAsia="Times"/>
          <w:sz w:val="18"/>
          <w:szCs w:val="18"/>
        </w:rPr>
        <w:t xml:space="preserve">recreational </w:t>
      </w:r>
      <w:r>
        <w:rPr>
          <w:rFonts w:eastAsia="Times"/>
          <w:sz w:val="18"/>
          <w:szCs w:val="18"/>
        </w:rPr>
        <w:t xml:space="preserve">sports is </w:t>
      </w:r>
      <w:r w:rsidR="00812905">
        <w:rPr>
          <w:rFonts w:eastAsia="Times"/>
          <w:sz w:val="18"/>
          <w:szCs w:val="18"/>
        </w:rPr>
        <w:t xml:space="preserve">part of our American heritage, and is </w:t>
      </w:r>
      <w:r>
        <w:rPr>
          <w:rFonts w:eastAsia="Times"/>
          <w:sz w:val="18"/>
          <w:szCs w:val="18"/>
        </w:rPr>
        <w:t xml:space="preserve">great for our </w:t>
      </w:r>
      <w:r w:rsidR="00484CDD">
        <w:rPr>
          <w:rFonts w:eastAsia="Times"/>
          <w:sz w:val="18"/>
          <w:szCs w:val="18"/>
        </w:rPr>
        <w:t xml:space="preserve">overall </w:t>
      </w:r>
      <w:r>
        <w:rPr>
          <w:rFonts w:eastAsia="Times"/>
          <w:sz w:val="18"/>
          <w:szCs w:val="18"/>
        </w:rPr>
        <w:t>he</w:t>
      </w:r>
      <w:r w:rsidR="00C37ABE">
        <w:rPr>
          <w:rFonts w:eastAsia="Times"/>
          <w:sz w:val="18"/>
          <w:szCs w:val="18"/>
        </w:rPr>
        <w:t xml:space="preserve">alth, attitude and </w:t>
      </w:r>
      <w:r w:rsidR="000F5650">
        <w:rPr>
          <w:rFonts w:eastAsia="Times"/>
          <w:sz w:val="18"/>
          <w:szCs w:val="18"/>
        </w:rPr>
        <w:t>well being</w:t>
      </w:r>
      <w:r w:rsidR="00C37ABE">
        <w:rPr>
          <w:rFonts w:eastAsia="Times"/>
          <w:sz w:val="18"/>
          <w:szCs w:val="18"/>
        </w:rPr>
        <w:t xml:space="preserve">.  </w:t>
      </w:r>
      <w:r w:rsidR="00812905">
        <w:rPr>
          <w:rFonts w:eastAsia="Times"/>
          <w:sz w:val="18"/>
          <w:szCs w:val="18"/>
        </w:rPr>
        <w:t xml:space="preserve">By nature, </w:t>
      </w:r>
      <w:r w:rsidR="00821389">
        <w:rPr>
          <w:rFonts w:eastAsia="Times"/>
          <w:sz w:val="18"/>
          <w:szCs w:val="18"/>
        </w:rPr>
        <w:t>however, many</w:t>
      </w:r>
      <w:r w:rsidR="00812905">
        <w:rPr>
          <w:rFonts w:eastAsia="Times"/>
          <w:sz w:val="18"/>
          <w:szCs w:val="18"/>
        </w:rPr>
        <w:t xml:space="preserve"> popular sports </w:t>
      </w:r>
      <w:r w:rsidR="00821389">
        <w:rPr>
          <w:rFonts w:eastAsia="Times"/>
          <w:sz w:val="18"/>
          <w:szCs w:val="18"/>
        </w:rPr>
        <w:t xml:space="preserve">can also be </w:t>
      </w:r>
      <w:r>
        <w:rPr>
          <w:rFonts w:eastAsia="Times"/>
          <w:sz w:val="18"/>
          <w:szCs w:val="18"/>
        </w:rPr>
        <w:t>hazardo</w:t>
      </w:r>
      <w:r w:rsidR="00812905">
        <w:rPr>
          <w:rFonts w:eastAsia="Times"/>
          <w:sz w:val="18"/>
          <w:szCs w:val="18"/>
        </w:rPr>
        <w:t xml:space="preserve">us to our vision. </w:t>
      </w:r>
      <w:r w:rsidR="004C53D5">
        <w:rPr>
          <w:rFonts w:eastAsia="Times"/>
          <w:sz w:val="18"/>
          <w:szCs w:val="18"/>
        </w:rPr>
        <w:t xml:space="preserve"> L</w:t>
      </w:r>
      <w:r>
        <w:rPr>
          <w:rFonts w:eastAsia="Times"/>
          <w:sz w:val="18"/>
          <w:szCs w:val="18"/>
        </w:rPr>
        <w:t>eading e</w:t>
      </w:r>
      <w:r w:rsidR="00724BA3" w:rsidRPr="00724BA3">
        <w:rPr>
          <w:rFonts w:eastAsia="Times"/>
          <w:sz w:val="18"/>
          <w:szCs w:val="18"/>
        </w:rPr>
        <w:t>yewear innovator Wiley X</w:t>
      </w:r>
      <w:r w:rsidR="00724BA3" w:rsidRPr="00724BA3">
        <w:rPr>
          <w:rFonts w:eastAsia="Times"/>
          <w:sz w:val="18"/>
          <w:szCs w:val="18"/>
          <w:vertAlign w:val="superscript"/>
        </w:rPr>
        <w:t>®</w:t>
      </w:r>
      <w:r w:rsidR="00724BA3" w:rsidRPr="00724BA3">
        <w:rPr>
          <w:rFonts w:eastAsia="Times"/>
          <w:sz w:val="18"/>
          <w:szCs w:val="18"/>
        </w:rPr>
        <w:t xml:space="preserve">, Inc. is </w:t>
      </w:r>
      <w:r w:rsidR="00812905">
        <w:rPr>
          <w:rFonts w:eastAsia="Times"/>
          <w:sz w:val="18"/>
          <w:szCs w:val="18"/>
        </w:rPr>
        <w:t xml:space="preserve">well aware of this fact, which is why the company </w:t>
      </w:r>
      <w:r w:rsidR="00821389">
        <w:rPr>
          <w:rFonts w:eastAsia="Times"/>
          <w:sz w:val="18"/>
          <w:szCs w:val="18"/>
        </w:rPr>
        <w:t>is supporting</w:t>
      </w:r>
      <w:r w:rsidR="00812905">
        <w:rPr>
          <w:rFonts w:eastAsia="Times"/>
          <w:sz w:val="18"/>
          <w:szCs w:val="18"/>
        </w:rPr>
        <w:t xml:space="preserve"> </w:t>
      </w:r>
      <w:r w:rsidR="008532D5">
        <w:rPr>
          <w:rFonts w:eastAsia="Times"/>
          <w:sz w:val="18"/>
          <w:szCs w:val="18"/>
        </w:rPr>
        <w:t xml:space="preserve">2017 </w:t>
      </w:r>
      <w:r w:rsidR="00C37ABE">
        <w:rPr>
          <w:rFonts w:eastAsia="Times"/>
          <w:sz w:val="18"/>
          <w:szCs w:val="18"/>
        </w:rPr>
        <w:t xml:space="preserve">National Sports Eye Safety </w:t>
      </w:r>
      <w:r w:rsidR="00812905">
        <w:rPr>
          <w:rFonts w:eastAsia="Times"/>
          <w:sz w:val="18"/>
          <w:szCs w:val="18"/>
        </w:rPr>
        <w:t xml:space="preserve">Awareness </w:t>
      </w:r>
      <w:r w:rsidR="00C37ABE">
        <w:rPr>
          <w:rFonts w:eastAsia="Times"/>
          <w:sz w:val="18"/>
          <w:szCs w:val="18"/>
        </w:rPr>
        <w:t>Month</w:t>
      </w:r>
      <w:r w:rsidR="00812905">
        <w:rPr>
          <w:rFonts w:eastAsia="Times"/>
          <w:sz w:val="18"/>
          <w:szCs w:val="18"/>
        </w:rPr>
        <w:t xml:space="preserve"> throughout September. </w:t>
      </w:r>
    </w:p>
    <w:p w14:paraId="56CB9E64" w14:textId="77777777" w:rsidR="00812905" w:rsidRPr="000F5650" w:rsidRDefault="00812905" w:rsidP="000F565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744D6EB3" w14:textId="1350474E" w:rsidR="00812905" w:rsidRDefault="00812905" w:rsidP="000F565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The goal of this annual campaign is to raise awareness of sports-related eye injuries and educate Americans</w:t>
      </w:r>
      <w:r w:rsidR="003D1645">
        <w:rPr>
          <w:rFonts w:eastAsia="Times"/>
          <w:sz w:val="18"/>
          <w:szCs w:val="18"/>
        </w:rPr>
        <w:t xml:space="preserve"> about</w:t>
      </w:r>
      <w:r w:rsidR="00D16487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>preven</w:t>
      </w:r>
      <w:r w:rsidR="00821389">
        <w:rPr>
          <w:rFonts w:eastAsia="Times"/>
          <w:sz w:val="18"/>
          <w:szCs w:val="18"/>
        </w:rPr>
        <w:t>t</w:t>
      </w:r>
      <w:r w:rsidR="003D1645">
        <w:rPr>
          <w:rFonts w:eastAsia="Times"/>
          <w:sz w:val="18"/>
          <w:szCs w:val="18"/>
        </w:rPr>
        <w:t>ing</w:t>
      </w:r>
      <w:r w:rsidR="00821389">
        <w:rPr>
          <w:rFonts w:eastAsia="Times"/>
          <w:sz w:val="18"/>
          <w:szCs w:val="18"/>
        </w:rPr>
        <w:t xml:space="preserve"> </w:t>
      </w:r>
      <w:r w:rsidR="005B0128">
        <w:rPr>
          <w:rFonts w:eastAsia="Times"/>
          <w:sz w:val="18"/>
          <w:szCs w:val="18"/>
        </w:rPr>
        <w:t xml:space="preserve">injuries before they happen. </w:t>
      </w:r>
      <w:r w:rsidR="00821389">
        <w:rPr>
          <w:rFonts w:eastAsia="Times"/>
          <w:sz w:val="18"/>
          <w:szCs w:val="18"/>
        </w:rPr>
        <w:t>“Wh</w:t>
      </w:r>
      <w:r w:rsidR="000D15BE">
        <w:rPr>
          <w:rFonts w:eastAsia="Times"/>
          <w:sz w:val="18"/>
          <w:szCs w:val="18"/>
        </w:rPr>
        <w:t>en the public thinks of sports i</w:t>
      </w:r>
      <w:r w:rsidR="00821389">
        <w:rPr>
          <w:rFonts w:eastAsia="Times"/>
          <w:sz w:val="18"/>
          <w:szCs w:val="18"/>
        </w:rPr>
        <w:t>njuries, they likely think about sprained ankles, tendon injuries or other orthopedic issues,” said Wiley X Co-Owne</w:t>
      </w:r>
      <w:r w:rsidR="005D18C0">
        <w:rPr>
          <w:rFonts w:eastAsia="Times"/>
          <w:sz w:val="18"/>
          <w:szCs w:val="18"/>
        </w:rPr>
        <w:t xml:space="preserve">r Myles, Freeman, </w:t>
      </w:r>
      <w:proofErr w:type="gramStart"/>
      <w:r w:rsidR="005D18C0">
        <w:rPr>
          <w:rFonts w:eastAsia="Times"/>
          <w:sz w:val="18"/>
          <w:szCs w:val="18"/>
        </w:rPr>
        <w:t>Jr</w:t>
      </w:r>
      <w:proofErr w:type="gramEnd"/>
      <w:r w:rsidR="005D18C0">
        <w:rPr>
          <w:rFonts w:eastAsia="Times"/>
          <w:sz w:val="18"/>
          <w:szCs w:val="18"/>
        </w:rPr>
        <w:t>.  “Injuries to the eyes while playing sports are surprisingly common — and can be far more permanent and devastating</w:t>
      </w:r>
      <w:r w:rsidR="00D16487">
        <w:rPr>
          <w:rFonts w:eastAsia="Times"/>
          <w:sz w:val="18"/>
          <w:szCs w:val="18"/>
        </w:rPr>
        <w:t xml:space="preserve"> than other physical injuries</w:t>
      </w:r>
      <w:r w:rsidR="005D18C0">
        <w:rPr>
          <w:rFonts w:eastAsia="Times"/>
          <w:sz w:val="18"/>
          <w:szCs w:val="18"/>
        </w:rPr>
        <w:t>.  What comes as no surprise, however, is the best method of prevention — wearing proper ey</w:t>
      </w:r>
      <w:r w:rsidR="00F00936">
        <w:rPr>
          <w:rFonts w:eastAsia="Times"/>
          <w:sz w:val="18"/>
          <w:szCs w:val="18"/>
        </w:rPr>
        <w:t>e protection when participating in any sport</w:t>
      </w:r>
      <w:r w:rsidR="007052A2">
        <w:rPr>
          <w:rFonts w:eastAsia="Times"/>
          <w:sz w:val="18"/>
          <w:szCs w:val="18"/>
        </w:rPr>
        <w:t xml:space="preserve"> or activity</w:t>
      </w:r>
      <w:r w:rsidR="005D18C0">
        <w:rPr>
          <w:rFonts w:eastAsia="Times"/>
          <w:sz w:val="18"/>
          <w:szCs w:val="18"/>
        </w:rPr>
        <w:t xml:space="preserve">,” added Freeman.   </w:t>
      </w:r>
    </w:p>
    <w:p w14:paraId="4F1A410D" w14:textId="77777777" w:rsidR="00D16487" w:rsidRPr="000F5650" w:rsidRDefault="00D16487" w:rsidP="000F565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3D3E7E05" w14:textId="729D603C" w:rsidR="00D16487" w:rsidRDefault="00D16487" w:rsidP="000F565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Just how common are sports-related eye injuries?  </w:t>
      </w:r>
      <w:r w:rsidR="004B10EF">
        <w:rPr>
          <w:rFonts w:eastAsia="Times"/>
          <w:sz w:val="18"/>
          <w:szCs w:val="18"/>
        </w:rPr>
        <w:t xml:space="preserve">According to statistics published by </w:t>
      </w:r>
      <w:hyperlink r:id="rId8" w:history="1">
        <w:r w:rsidR="004B10EF" w:rsidRPr="00041FE9">
          <w:rPr>
            <w:rStyle w:val="Hyperlink"/>
            <w:rFonts w:eastAsia="Times"/>
            <w:sz w:val="18"/>
            <w:szCs w:val="18"/>
          </w:rPr>
          <w:t>Prevent Blindness America</w:t>
        </w:r>
      </w:hyperlink>
      <w:r w:rsidR="004B10EF">
        <w:rPr>
          <w:rFonts w:eastAsia="Times"/>
          <w:sz w:val="18"/>
          <w:szCs w:val="18"/>
        </w:rPr>
        <w:t>,</w:t>
      </w:r>
      <w:r>
        <w:rPr>
          <w:rFonts w:eastAsia="Times"/>
          <w:sz w:val="18"/>
          <w:szCs w:val="18"/>
        </w:rPr>
        <w:t xml:space="preserve"> close to 6.000 Americans</w:t>
      </w:r>
      <w:r w:rsidR="000D15BE">
        <w:rPr>
          <w:rFonts w:eastAsia="Times"/>
          <w:sz w:val="18"/>
          <w:szCs w:val="18"/>
        </w:rPr>
        <w:t xml:space="preserve"> annually</w:t>
      </w:r>
      <w:r>
        <w:rPr>
          <w:rFonts w:eastAsia="Times"/>
          <w:sz w:val="18"/>
          <w:szCs w:val="18"/>
        </w:rPr>
        <w:t xml:space="preserve"> </w:t>
      </w:r>
      <w:r w:rsidR="000D15BE">
        <w:rPr>
          <w:rFonts w:eastAsia="Times"/>
          <w:sz w:val="18"/>
          <w:szCs w:val="18"/>
        </w:rPr>
        <w:t>suffer eye injuries</w:t>
      </w:r>
      <w:r w:rsidR="00041FE9">
        <w:rPr>
          <w:rFonts w:eastAsia="Times"/>
          <w:sz w:val="18"/>
          <w:szCs w:val="18"/>
        </w:rPr>
        <w:t xml:space="preserve"> </w:t>
      </w:r>
      <w:r w:rsidR="000D15BE">
        <w:rPr>
          <w:rFonts w:eastAsia="Times"/>
          <w:sz w:val="18"/>
          <w:szCs w:val="18"/>
        </w:rPr>
        <w:t>from</w:t>
      </w:r>
      <w:r w:rsidR="00041FE9">
        <w:rPr>
          <w:rFonts w:eastAsia="Times"/>
          <w:sz w:val="18"/>
          <w:szCs w:val="18"/>
        </w:rPr>
        <w:t xml:space="preserve"> playing basketball alone.  Tennis, baseball, volleyball and other popular American sports (even</w:t>
      </w:r>
      <w:r w:rsidR="003D1645">
        <w:rPr>
          <w:rFonts w:eastAsia="Times"/>
          <w:sz w:val="18"/>
          <w:szCs w:val="18"/>
        </w:rPr>
        <w:t xml:space="preserve"> family</w:t>
      </w:r>
      <w:r w:rsidR="00041FE9">
        <w:rPr>
          <w:rFonts w:eastAsia="Times"/>
          <w:sz w:val="18"/>
          <w:szCs w:val="18"/>
        </w:rPr>
        <w:t xml:space="preserve"> water sports like skiing and tubing) cause many eye injuries annually. </w:t>
      </w:r>
      <w:r w:rsidR="004C6E41">
        <w:rPr>
          <w:rFonts w:eastAsia="Times"/>
          <w:sz w:val="18"/>
          <w:szCs w:val="18"/>
        </w:rPr>
        <w:t>Other outdoor activities like cycling, mountain biking, fishing and shooting present their own dangers to the eyes.  These injuries can run the gamut from</w:t>
      </w:r>
      <w:r w:rsidR="00041FE9">
        <w:rPr>
          <w:rFonts w:eastAsia="Times"/>
          <w:sz w:val="18"/>
          <w:szCs w:val="18"/>
        </w:rPr>
        <w:t xml:space="preserve"> corneal abrasions, blunt trauma, inflamed iris</w:t>
      </w:r>
      <w:r w:rsidR="004C6E41">
        <w:rPr>
          <w:rFonts w:eastAsia="Times"/>
          <w:sz w:val="18"/>
          <w:szCs w:val="18"/>
        </w:rPr>
        <w:t>es</w:t>
      </w:r>
      <w:r w:rsidR="00041FE9">
        <w:rPr>
          <w:rFonts w:eastAsia="Times"/>
          <w:sz w:val="18"/>
          <w:szCs w:val="18"/>
        </w:rPr>
        <w:t>, fracture of the eye socket, swollen or detached retinas and even traumatic cataract</w:t>
      </w:r>
      <w:r w:rsidR="004C6E41">
        <w:rPr>
          <w:rFonts w:eastAsia="Times"/>
          <w:sz w:val="18"/>
          <w:szCs w:val="18"/>
        </w:rPr>
        <w:t>s</w:t>
      </w:r>
      <w:r w:rsidR="00041FE9">
        <w:rPr>
          <w:rFonts w:eastAsia="Times"/>
          <w:sz w:val="18"/>
          <w:szCs w:val="18"/>
        </w:rPr>
        <w:t>.  In some cases, sports</w:t>
      </w:r>
      <w:r w:rsidR="00CB5859">
        <w:rPr>
          <w:rFonts w:eastAsia="Times"/>
          <w:sz w:val="18"/>
          <w:szCs w:val="18"/>
        </w:rPr>
        <w:t>-related</w:t>
      </w:r>
      <w:r w:rsidR="00041FE9">
        <w:rPr>
          <w:rFonts w:eastAsia="Times"/>
          <w:sz w:val="18"/>
          <w:szCs w:val="18"/>
        </w:rPr>
        <w:t xml:space="preserve"> eye injuries can result in permanent vision impairment or loss.</w:t>
      </w:r>
    </w:p>
    <w:p w14:paraId="064E93FE" w14:textId="77777777" w:rsidR="00041FE9" w:rsidRPr="000F5650" w:rsidRDefault="00041FE9" w:rsidP="000F565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2657F55C" w14:textId="2AC44578" w:rsidR="00041FE9" w:rsidRDefault="00041FE9" w:rsidP="000F565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The key to prevention, experts say, i</w:t>
      </w:r>
      <w:r w:rsidR="00FA762F">
        <w:rPr>
          <w:rFonts w:eastAsia="Times"/>
          <w:sz w:val="18"/>
          <w:szCs w:val="18"/>
        </w:rPr>
        <w:t>s wearing proper eye protectio</w:t>
      </w:r>
      <w:r w:rsidR="005B0128">
        <w:rPr>
          <w:rFonts w:eastAsia="Times"/>
          <w:sz w:val="18"/>
          <w:szCs w:val="18"/>
        </w:rPr>
        <w:t>n</w:t>
      </w:r>
      <w:r w:rsidRPr="00FA762F">
        <w:rPr>
          <w:rFonts w:eastAsia="Times"/>
          <w:i/>
          <w:sz w:val="18"/>
          <w:szCs w:val="18"/>
        </w:rPr>
        <w:t>.</w:t>
      </w:r>
      <w:r>
        <w:rPr>
          <w:rFonts w:eastAsia="Times"/>
          <w:sz w:val="18"/>
          <w:szCs w:val="18"/>
        </w:rPr>
        <w:t xml:space="preserve"> </w:t>
      </w:r>
      <w:r w:rsidR="00FA762F">
        <w:rPr>
          <w:rFonts w:eastAsia="Times"/>
          <w:sz w:val="18"/>
          <w:szCs w:val="18"/>
        </w:rPr>
        <w:t xml:space="preserve"> To help make this a reality</w:t>
      </w:r>
      <w:r w:rsidR="006F2FE0">
        <w:rPr>
          <w:rFonts w:eastAsia="Times"/>
          <w:sz w:val="18"/>
          <w:szCs w:val="18"/>
        </w:rPr>
        <w:t xml:space="preserve"> Wiley X has developed a full line of eyewear product</w:t>
      </w:r>
      <w:r w:rsidR="008532D5">
        <w:rPr>
          <w:rFonts w:eastAsia="Times"/>
          <w:sz w:val="18"/>
          <w:szCs w:val="18"/>
        </w:rPr>
        <w:t>s for men, women and youth based on style and com</w:t>
      </w:r>
      <w:r w:rsidR="00FA762F">
        <w:rPr>
          <w:rFonts w:eastAsia="Times"/>
          <w:sz w:val="18"/>
          <w:szCs w:val="18"/>
        </w:rPr>
        <w:t xml:space="preserve">fort, as well as protection.  Wiley X sunglasses are ideal to wear for any occasion or activity — yet they deliver the same advanced protection worn by soldiers, law enforcement, champion NASCAR drivers and others who face serious danger every day.  </w:t>
      </w:r>
      <w:r w:rsidR="00171BC6">
        <w:rPr>
          <w:rFonts w:eastAsia="Times"/>
          <w:sz w:val="18"/>
          <w:szCs w:val="18"/>
        </w:rPr>
        <w:t xml:space="preserve">All Wiley X adult sunglass styles </w:t>
      </w:r>
      <w:r w:rsidR="00780260">
        <w:rPr>
          <w:rFonts w:eastAsia="Times"/>
          <w:sz w:val="18"/>
          <w:szCs w:val="18"/>
        </w:rPr>
        <w:t>meet ANSI-Z87.1 High Velocity and High Mass Impact Safety standards, providing wearers with OSHA-grade protec</w:t>
      </w:r>
      <w:r w:rsidR="004C6E41">
        <w:rPr>
          <w:rFonts w:eastAsia="Times"/>
          <w:sz w:val="18"/>
          <w:szCs w:val="18"/>
        </w:rPr>
        <w:t>tion during every activity.  Models in the</w:t>
      </w:r>
      <w:r w:rsidR="00780260">
        <w:rPr>
          <w:rFonts w:eastAsia="Times"/>
          <w:sz w:val="18"/>
          <w:szCs w:val="18"/>
        </w:rPr>
        <w:t xml:space="preserve"> company’s popul</w:t>
      </w:r>
      <w:r w:rsidR="004C6E41">
        <w:rPr>
          <w:rFonts w:eastAsia="Times"/>
          <w:sz w:val="18"/>
          <w:szCs w:val="18"/>
        </w:rPr>
        <w:t>ar Climate Control Series</w:t>
      </w:r>
      <w:r w:rsidR="00780260">
        <w:rPr>
          <w:rFonts w:eastAsia="Times"/>
          <w:sz w:val="18"/>
          <w:szCs w:val="18"/>
        </w:rPr>
        <w:t xml:space="preserve"> provide the additional benefit of a soft, removable Facial Cavity™ seal that blocks out airborne debris and dust during outdoor activities. </w:t>
      </w:r>
    </w:p>
    <w:p w14:paraId="690A7819" w14:textId="77777777" w:rsidR="00724F5D" w:rsidRPr="000F5650" w:rsidRDefault="00724F5D" w:rsidP="000F565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52A85A59" w14:textId="718D7DA7" w:rsidR="00724BA3" w:rsidRPr="00724BA3" w:rsidRDefault="00724F5D" w:rsidP="000F565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Wiley X also recently created</w:t>
      </w:r>
      <w:r w:rsidR="003E2EFD">
        <w:rPr>
          <w:rFonts w:eastAsia="Times"/>
          <w:sz w:val="18"/>
          <w:szCs w:val="18"/>
        </w:rPr>
        <w:t xml:space="preserve"> its Youth Force line,</w:t>
      </w:r>
      <w:r>
        <w:rPr>
          <w:rFonts w:eastAsia="Times"/>
          <w:sz w:val="18"/>
          <w:szCs w:val="18"/>
        </w:rPr>
        <w:t xml:space="preserve"> a full range of sports protective ey</w:t>
      </w:r>
      <w:r w:rsidR="003E2EFD">
        <w:rPr>
          <w:rFonts w:eastAsia="Times"/>
          <w:sz w:val="18"/>
          <w:szCs w:val="18"/>
        </w:rPr>
        <w:t xml:space="preserve">ewear especially for boys and girls ages 6 to 13+.  All Youth Force styles </w:t>
      </w:r>
      <w:r w:rsidR="00724BA3" w:rsidRPr="00724BA3">
        <w:rPr>
          <w:rFonts w:eastAsia="Times"/>
          <w:sz w:val="18"/>
          <w:szCs w:val="18"/>
        </w:rPr>
        <w:t>meet r</w:t>
      </w:r>
      <w:r w:rsidR="00F01F82">
        <w:rPr>
          <w:rFonts w:eastAsia="Times"/>
          <w:sz w:val="18"/>
          <w:szCs w:val="18"/>
        </w:rPr>
        <w:t xml:space="preserve">igorous ASTM F803 Sports Protective Eyewear Safety </w:t>
      </w:r>
      <w:r w:rsidR="00724BA3" w:rsidRPr="00724BA3">
        <w:rPr>
          <w:rFonts w:eastAsia="Times"/>
          <w:sz w:val="18"/>
          <w:szCs w:val="18"/>
        </w:rPr>
        <w:t>Standards</w:t>
      </w:r>
      <w:r w:rsidR="001B7647">
        <w:rPr>
          <w:rFonts w:eastAsia="Times"/>
          <w:sz w:val="18"/>
          <w:szCs w:val="18"/>
        </w:rPr>
        <w:t xml:space="preserve"> for advanced </w:t>
      </w:r>
      <w:r w:rsidR="00F01F82">
        <w:rPr>
          <w:rFonts w:eastAsia="Times"/>
          <w:sz w:val="18"/>
          <w:szCs w:val="18"/>
        </w:rPr>
        <w:t xml:space="preserve">vision </w:t>
      </w:r>
      <w:r w:rsidR="001B7647">
        <w:rPr>
          <w:rFonts w:eastAsia="Times"/>
          <w:sz w:val="18"/>
          <w:szCs w:val="18"/>
        </w:rPr>
        <w:t>protection on and off the field of play</w:t>
      </w:r>
      <w:r w:rsidR="00724BA3" w:rsidRPr="00724BA3">
        <w:rPr>
          <w:rFonts w:eastAsia="Times"/>
          <w:sz w:val="18"/>
          <w:szCs w:val="18"/>
        </w:rPr>
        <w:t>.</w:t>
      </w:r>
      <w:r w:rsidR="001B7647">
        <w:rPr>
          <w:rFonts w:eastAsia="Times"/>
          <w:sz w:val="18"/>
          <w:szCs w:val="18"/>
        </w:rPr>
        <w:t xml:space="preserve">  Another important</w:t>
      </w:r>
      <w:r w:rsidR="00724BA3" w:rsidRPr="00724BA3">
        <w:rPr>
          <w:rFonts w:eastAsia="Times"/>
          <w:sz w:val="18"/>
          <w:szCs w:val="18"/>
        </w:rPr>
        <w:t xml:space="preserve"> design feature in each Youth Force frame is the ability to quickly switch from traditional spectacles to sports goggles with the push of a button and attachment of an included adjust</w:t>
      </w:r>
      <w:r w:rsidR="00F01F82">
        <w:rPr>
          <w:rFonts w:eastAsia="Times"/>
          <w:sz w:val="18"/>
          <w:szCs w:val="18"/>
        </w:rPr>
        <w:t>able elastic strap — so wearers can count on</w:t>
      </w:r>
      <w:r w:rsidR="001B7647">
        <w:rPr>
          <w:rFonts w:eastAsia="Times"/>
          <w:sz w:val="18"/>
          <w:szCs w:val="18"/>
        </w:rPr>
        <w:t xml:space="preserve"> ideal comfort and protection for every activity.</w:t>
      </w:r>
    </w:p>
    <w:p w14:paraId="11629D6D" w14:textId="77777777" w:rsidR="00724BA3" w:rsidRPr="000F5650" w:rsidRDefault="00724BA3" w:rsidP="000F565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0F3E0676" w14:textId="5D3FE156" w:rsidR="00724BA3" w:rsidRPr="00724BA3" w:rsidRDefault="002360B4" w:rsidP="000F565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One of the key recommendations of Sports Eye Safety Awareness Month is the use of </w:t>
      </w:r>
      <w:r w:rsidR="003F3FF5">
        <w:rPr>
          <w:rFonts w:eastAsia="Times"/>
          <w:sz w:val="18"/>
          <w:szCs w:val="18"/>
        </w:rPr>
        <w:t xml:space="preserve">prescription </w:t>
      </w:r>
      <w:r>
        <w:rPr>
          <w:rFonts w:eastAsia="Times"/>
          <w:sz w:val="18"/>
          <w:szCs w:val="18"/>
        </w:rPr>
        <w:t>protective eyew</w:t>
      </w:r>
      <w:r w:rsidR="003F3FF5">
        <w:rPr>
          <w:rFonts w:eastAsia="Times"/>
          <w:sz w:val="18"/>
          <w:szCs w:val="18"/>
        </w:rPr>
        <w:t>e</w:t>
      </w:r>
      <w:r>
        <w:rPr>
          <w:rFonts w:eastAsia="Times"/>
          <w:sz w:val="18"/>
          <w:szCs w:val="18"/>
        </w:rPr>
        <w:t xml:space="preserve">ar </w:t>
      </w:r>
      <w:r w:rsidR="003F3FF5">
        <w:rPr>
          <w:rFonts w:eastAsia="Times"/>
          <w:sz w:val="18"/>
          <w:szCs w:val="18"/>
        </w:rPr>
        <w:t xml:space="preserve">by athletes who need corrective lenses.  </w:t>
      </w:r>
      <w:r w:rsidR="000F5650">
        <w:rPr>
          <w:rFonts w:eastAsia="Times"/>
          <w:sz w:val="18"/>
          <w:szCs w:val="18"/>
        </w:rPr>
        <w:t>Almost all</w:t>
      </w:r>
      <w:r w:rsidR="00A9772F">
        <w:rPr>
          <w:rFonts w:eastAsia="Times"/>
          <w:sz w:val="18"/>
          <w:szCs w:val="18"/>
        </w:rPr>
        <w:t xml:space="preserve"> adult Wiley X sunglass styles and all Youth Force styles are</w:t>
      </w:r>
      <w:r w:rsidR="00724BA3" w:rsidRPr="00724BA3">
        <w:rPr>
          <w:rFonts w:eastAsia="Times"/>
          <w:sz w:val="18"/>
          <w:szCs w:val="18"/>
        </w:rPr>
        <w:t xml:space="preserve"> Rx-Ready using Wiley X’s advanced DIGIFORCE™ digital Rx lens technology for superior prescription accuracy and visual clarity over the wi</w:t>
      </w:r>
      <w:r w:rsidR="0005559C">
        <w:rPr>
          <w:rFonts w:eastAsia="Times"/>
          <w:sz w:val="18"/>
          <w:szCs w:val="18"/>
        </w:rPr>
        <w:t>dest possible field of vision.</w:t>
      </w:r>
    </w:p>
    <w:p w14:paraId="598AA89E" w14:textId="77777777" w:rsidR="00724BA3" w:rsidRPr="000F5650" w:rsidRDefault="00724BA3" w:rsidP="000F565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3773A7BD" w14:textId="52D14CB0" w:rsidR="00724BA3" w:rsidRPr="00724BA3" w:rsidRDefault="00724BA3" w:rsidP="000F5650">
      <w:pPr>
        <w:pStyle w:val="BearPR04"/>
        <w:spacing w:line="240" w:lineRule="auto"/>
        <w:rPr>
          <w:rFonts w:eastAsia="Times"/>
          <w:sz w:val="18"/>
          <w:szCs w:val="18"/>
        </w:rPr>
      </w:pPr>
      <w:r w:rsidRPr="00724BA3">
        <w:rPr>
          <w:rFonts w:eastAsia="Times"/>
          <w:sz w:val="18"/>
          <w:szCs w:val="18"/>
        </w:rPr>
        <w:t>To learn more about</w:t>
      </w:r>
      <w:r w:rsidR="008938FE">
        <w:rPr>
          <w:rFonts w:eastAsia="Times"/>
          <w:sz w:val="18"/>
          <w:szCs w:val="18"/>
        </w:rPr>
        <w:t xml:space="preserve"> products designed to prevent sports eye injuries in men, women and youth, contact Wiley X </w:t>
      </w:r>
      <w:r w:rsidRPr="00724BA3">
        <w:rPr>
          <w:rFonts w:eastAsia="Times"/>
          <w:sz w:val="18"/>
          <w:szCs w:val="18"/>
        </w:rPr>
        <w:t xml:space="preserve">at 7800 Patterson Pass Road, Livermore, CA 94550 • Telephone: (800) 776-7842 • Or visit online at </w:t>
      </w:r>
      <w:hyperlink r:id="rId9" w:history="1">
        <w:r w:rsidRPr="00724BA3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724BA3">
        <w:rPr>
          <w:rFonts w:eastAsia="Times"/>
          <w:sz w:val="18"/>
          <w:szCs w:val="18"/>
        </w:rPr>
        <w:t>.</w:t>
      </w:r>
    </w:p>
    <w:p w14:paraId="6AF6DE8A" w14:textId="77777777" w:rsidR="00462DB3" w:rsidRPr="000F5650" w:rsidRDefault="00462DB3" w:rsidP="000F5650">
      <w:pPr>
        <w:pStyle w:val="BearPR04"/>
        <w:spacing w:line="240" w:lineRule="auto"/>
        <w:ind w:right="-342"/>
        <w:rPr>
          <w:rFonts w:eastAsia="Times"/>
          <w:sz w:val="16"/>
          <w:szCs w:val="16"/>
        </w:rPr>
      </w:pPr>
    </w:p>
    <w:p w14:paraId="1BC44F05" w14:textId="77777777" w:rsidR="000F2EB0" w:rsidRDefault="000F2EB0" w:rsidP="000F5650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0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55182218" w14:textId="77777777" w:rsidR="00462DB3" w:rsidRPr="000F5650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19E0E42A" w14:textId="77777777" w:rsidR="007C26E4" w:rsidRPr="00B970DA" w:rsidRDefault="00404923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424A243" wp14:editId="1C71D9AE">
            <wp:extent cx="266700" cy="266700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56B8ACEB" wp14:editId="05CEA2DE">
            <wp:extent cx="257175" cy="266700"/>
            <wp:effectExtent l="0" t="0" r="0" b="12700"/>
            <wp:docPr id="5" name="Pictur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634ADCE9" wp14:editId="4A09D4AC">
            <wp:extent cx="266700" cy="266700"/>
            <wp:effectExtent l="0" t="0" r="12700" b="12700"/>
            <wp:docPr id="8" name="Pictur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7630B840" wp14:editId="4619736C">
            <wp:extent cx="266700" cy="266700"/>
            <wp:effectExtent l="0" t="0" r="12700" b="12700"/>
            <wp:docPr id="10" name="Picture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596DDFF5" wp14:editId="67359F28">
            <wp:extent cx="266700" cy="266700"/>
            <wp:effectExtent l="0" t="0" r="12700" b="12700"/>
            <wp:docPr id="11" name="Picture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B970DA" w:rsidSect="00724BA3">
      <w:headerReference w:type="first" r:id="rId21"/>
      <w:footerReference w:type="first" r:id="rId22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CCAB7" w14:textId="77777777" w:rsidR="007052A2" w:rsidRDefault="007052A2">
      <w:r>
        <w:separator/>
      </w:r>
    </w:p>
  </w:endnote>
  <w:endnote w:type="continuationSeparator" w:id="0">
    <w:p w14:paraId="2780512F" w14:textId="77777777" w:rsidR="007052A2" w:rsidRDefault="007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E05B" w14:textId="77777777" w:rsidR="007052A2" w:rsidRDefault="007052A2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A39E" w14:textId="77777777" w:rsidR="007052A2" w:rsidRDefault="007052A2">
      <w:r>
        <w:separator/>
      </w:r>
    </w:p>
  </w:footnote>
  <w:footnote w:type="continuationSeparator" w:id="0">
    <w:p w14:paraId="22C52D70" w14:textId="77777777" w:rsidR="007052A2" w:rsidRDefault="00705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ED1D" w14:textId="77777777" w:rsidR="007052A2" w:rsidRPr="00B450A3" w:rsidRDefault="007052A2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8BEEACD" wp14:editId="5F428C5E">
          <wp:extent cx="6377940" cy="14401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header_out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36F2B"/>
    <w:rsid w:val="00041FE9"/>
    <w:rsid w:val="000502FD"/>
    <w:rsid w:val="0005559C"/>
    <w:rsid w:val="000634EA"/>
    <w:rsid w:val="0008161B"/>
    <w:rsid w:val="000867CC"/>
    <w:rsid w:val="000878F8"/>
    <w:rsid w:val="000B21DC"/>
    <w:rsid w:val="000B2249"/>
    <w:rsid w:val="000C6783"/>
    <w:rsid w:val="000D15BE"/>
    <w:rsid w:val="000D2384"/>
    <w:rsid w:val="000F2EB0"/>
    <w:rsid w:val="000F5650"/>
    <w:rsid w:val="00123737"/>
    <w:rsid w:val="00134329"/>
    <w:rsid w:val="00135857"/>
    <w:rsid w:val="00171BC6"/>
    <w:rsid w:val="001A19A3"/>
    <w:rsid w:val="001B1677"/>
    <w:rsid w:val="001B7647"/>
    <w:rsid w:val="001C15D8"/>
    <w:rsid w:val="001D1C57"/>
    <w:rsid w:val="001D5231"/>
    <w:rsid w:val="0021117D"/>
    <w:rsid w:val="00213573"/>
    <w:rsid w:val="0021796C"/>
    <w:rsid w:val="00233B99"/>
    <w:rsid w:val="002360B4"/>
    <w:rsid w:val="00244915"/>
    <w:rsid w:val="002553BD"/>
    <w:rsid w:val="002B01AF"/>
    <w:rsid w:val="002C1D97"/>
    <w:rsid w:val="002F056E"/>
    <w:rsid w:val="00304CEA"/>
    <w:rsid w:val="00336091"/>
    <w:rsid w:val="00376840"/>
    <w:rsid w:val="00376A98"/>
    <w:rsid w:val="003874F4"/>
    <w:rsid w:val="0039673F"/>
    <w:rsid w:val="0039707B"/>
    <w:rsid w:val="003B3D85"/>
    <w:rsid w:val="003B50DA"/>
    <w:rsid w:val="003C60C4"/>
    <w:rsid w:val="003D1645"/>
    <w:rsid w:val="003E2EFD"/>
    <w:rsid w:val="003F1BA2"/>
    <w:rsid w:val="003F3FF5"/>
    <w:rsid w:val="00404923"/>
    <w:rsid w:val="00414B25"/>
    <w:rsid w:val="0042236D"/>
    <w:rsid w:val="00424A36"/>
    <w:rsid w:val="004412D6"/>
    <w:rsid w:val="004430A9"/>
    <w:rsid w:val="00462DB3"/>
    <w:rsid w:val="00473F2A"/>
    <w:rsid w:val="00483524"/>
    <w:rsid w:val="00484CDD"/>
    <w:rsid w:val="004965EA"/>
    <w:rsid w:val="00496D0B"/>
    <w:rsid w:val="004B10EF"/>
    <w:rsid w:val="004B5092"/>
    <w:rsid w:val="004C1F36"/>
    <w:rsid w:val="004C2D90"/>
    <w:rsid w:val="004C53D5"/>
    <w:rsid w:val="004C6E41"/>
    <w:rsid w:val="004C6FAA"/>
    <w:rsid w:val="004D060A"/>
    <w:rsid w:val="004F163E"/>
    <w:rsid w:val="00504AA3"/>
    <w:rsid w:val="00505F56"/>
    <w:rsid w:val="005262E3"/>
    <w:rsid w:val="00533CEB"/>
    <w:rsid w:val="00536BD8"/>
    <w:rsid w:val="005528FA"/>
    <w:rsid w:val="00566556"/>
    <w:rsid w:val="005720F6"/>
    <w:rsid w:val="0057279E"/>
    <w:rsid w:val="00584A41"/>
    <w:rsid w:val="00586C44"/>
    <w:rsid w:val="005B0128"/>
    <w:rsid w:val="005D18C0"/>
    <w:rsid w:val="005D3742"/>
    <w:rsid w:val="005F65B2"/>
    <w:rsid w:val="00604423"/>
    <w:rsid w:val="006116DC"/>
    <w:rsid w:val="006255AF"/>
    <w:rsid w:val="006258B0"/>
    <w:rsid w:val="00634032"/>
    <w:rsid w:val="00647FB0"/>
    <w:rsid w:val="006501A8"/>
    <w:rsid w:val="00650513"/>
    <w:rsid w:val="006559D5"/>
    <w:rsid w:val="0067546D"/>
    <w:rsid w:val="006853D9"/>
    <w:rsid w:val="0068701B"/>
    <w:rsid w:val="006A1C54"/>
    <w:rsid w:val="006B2DDA"/>
    <w:rsid w:val="006E7A10"/>
    <w:rsid w:val="006F1CDD"/>
    <w:rsid w:val="006F2FE0"/>
    <w:rsid w:val="00703D65"/>
    <w:rsid w:val="007052A2"/>
    <w:rsid w:val="00712CE9"/>
    <w:rsid w:val="00724BA3"/>
    <w:rsid w:val="00724F5D"/>
    <w:rsid w:val="00731C64"/>
    <w:rsid w:val="00735403"/>
    <w:rsid w:val="00741CE1"/>
    <w:rsid w:val="00774358"/>
    <w:rsid w:val="00780260"/>
    <w:rsid w:val="007860A0"/>
    <w:rsid w:val="00786796"/>
    <w:rsid w:val="00790695"/>
    <w:rsid w:val="007C1C25"/>
    <w:rsid w:val="007C26E4"/>
    <w:rsid w:val="007F3667"/>
    <w:rsid w:val="007F46AA"/>
    <w:rsid w:val="0080387E"/>
    <w:rsid w:val="00812905"/>
    <w:rsid w:val="00821389"/>
    <w:rsid w:val="00823B0F"/>
    <w:rsid w:val="0082636C"/>
    <w:rsid w:val="0083066A"/>
    <w:rsid w:val="00833ECD"/>
    <w:rsid w:val="00842269"/>
    <w:rsid w:val="008505B3"/>
    <w:rsid w:val="008532D5"/>
    <w:rsid w:val="008735F4"/>
    <w:rsid w:val="00884DB9"/>
    <w:rsid w:val="008938FE"/>
    <w:rsid w:val="008B03C9"/>
    <w:rsid w:val="009335D0"/>
    <w:rsid w:val="00977A0F"/>
    <w:rsid w:val="0098264A"/>
    <w:rsid w:val="009F6213"/>
    <w:rsid w:val="00A131F4"/>
    <w:rsid w:val="00A21072"/>
    <w:rsid w:val="00A46BD1"/>
    <w:rsid w:val="00A47F88"/>
    <w:rsid w:val="00A820F4"/>
    <w:rsid w:val="00A93749"/>
    <w:rsid w:val="00A9772F"/>
    <w:rsid w:val="00AA0DF2"/>
    <w:rsid w:val="00AE74D3"/>
    <w:rsid w:val="00AF0595"/>
    <w:rsid w:val="00AF1E83"/>
    <w:rsid w:val="00B04250"/>
    <w:rsid w:val="00B2437B"/>
    <w:rsid w:val="00B50A43"/>
    <w:rsid w:val="00B92C13"/>
    <w:rsid w:val="00B970DA"/>
    <w:rsid w:val="00BA0ADD"/>
    <w:rsid w:val="00BB40AE"/>
    <w:rsid w:val="00C16FD2"/>
    <w:rsid w:val="00C37ABE"/>
    <w:rsid w:val="00C4499B"/>
    <w:rsid w:val="00C467B4"/>
    <w:rsid w:val="00C64758"/>
    <w:rsid w:val="00C73432"/>
    <w:rsid w:val="00C857B7"/>
    <w:rsid w:val="00C9013B"/>
    <w:rsid w:val="00C9128F"/>
    <w:rsid w:val="00CA493C"/>
    <w:rsid w:val="00CA6D25"/>
    <w:rsid w:val="00CB10A7"/>
    <w:rsid w:val="00CB1D10"/>
    <w:rsid w:val="00CB5859"/>
    <w:rsid w:val="00CD1496"/>
    <w:rsid w:val="00CD6F7D"/>
    <w:rsid w:val="00CD6FD5"/>
    <w:rsid w:val="00D05A00"/>
    <w:rsid w:val="00D16487"/>
    <w:rsid w:val="00D24DB1"/>
    <w:rsid w:val="00D33284"/>
    <w:rsid w:val="00D46EEF"/>
    <w:rsid w:val="00D51B0A"/>
    <w:rsid w:val="00DA70B8"/>
    <w:rsid w:val="00DD18D4"/>
    <w:rsid w:val="00DF150B"/>
    <w:rsid w:val="00E4632B"/>
    <w:rsid w:val="00E52BC1"/>
    <w:rsid w:val="00E67D4C"/>
    <w:rsid w:val="00E74CB6"/>
    <w:rsid w:val="00E86F68"/>
    <w:rsid w:val="00EB5C77"/>
    <w:rsid w:val="00ED5028"/>
    <w:rsid w:val="00EE33DD"/>
    <w:rsid w:val="00EF31E4"/>
    <w:rsid w:val="00EF39C7"/>
    <w:rsid w:val="00EF42D7"/>
    <w:rsid w:val="00F00651"/>
    <w:rsid w:val="00F00936"/>
    <w:rsid w:val="00F01F82"/>
    <w:rsid w:val="00F06732"/>
    <w:rsid w:val="00F175E0"/>
    <w:rsid w:val="00F245F5"/>
    <w:rsid w:val="00F268CC"/>
    <w:rsid w:val="00F74EAF"/>
    <w:rsid w:val="00F814D5"/>
    <w:rsid w:val="00F95BF0"/>
    <w:rsid w:val="00FA6E2E"/>
    <w:rsid w:val="00FA762F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223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leyx.com" TargetMode="External"/><Relationship Id="rId20" Type="http://schemas.openxmlformats.org/officeDocument/2006/relationships/image" Target="media/image5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hyperlink" Target="http://www.full-throttlecommunications.com" TargetMode="External"/><Relationship Id="rId11" Type="http://schemas.openxmlformats.org/officeDocument/2006/relationships/hyperlink" Target="https://www.facebook.com/wileyx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s://www.instagram.com/wileyx/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s://mobile.twitter.com/wileyx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www.youtube.com/user/wileyxeyewear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reventblind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4214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2017-04-04T15:44:00Z</cp:lastPrinted>
  <dcterms:created xsi:type="dcterms:W3CDTF">2017-09-12T16:10:00Z</dcterms:created>
  <dcterms:modified xsi:type="dcterms:W3CDTF">2017-09-12T16:10:00Z</dcterms:modified>
</cp:coreProperties>
</file>